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35" w:rsidRDefault="00D23D2A" w:rsidP="009E4D35">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A95148" w:rsidRPr="00A95148">
        <w:rPr>
          <w:rFonts w:asciiTheme="minorEastAsia" w:eastAsiaTheme="minorEastAsia" w:hAnsiTheme="minorEastAsia" w:hint="eastAsia"/>
          <w:bCs/>
          <w:sz w:val="44"/>
          <w:szCs w:val="44"/>
        </w:rPr>
        <w:t>一次性软组织夹</w:t>
      </w:r>
    </w:p>
    <w:p w:rsidR="00A4344E" w:rsidRPr="00ED21A9" w:rsidRDefault="004828AB" w:rsidP="009E4D35">
      <w:pPr>
        <w:widowControl/>
        <w:shd w:val="clear" w:color="auto" w:fill="FFFFFF"/>
        <w:spacing w:line="240" w:lineRule="atLeast"/>
        <w:jc w:val="center"/>
        <w:rPr>
          <w:rFonts w:asciiTheme="minorEastAsia" w:eastAsiaTheme="minorEastAsia" w:hAnsiTheme="minorEastAsia"/>
          <w:color w:val="000000"/>
          <w:sz w:val="44"/>
          <w:szCs w:val="44"/>
        </w:rPr>
      </w:pPr>
      <w:r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603237" w:rsidRPr="00255E86">
        <w:rPr>
          <w:rFonts w:asciiTheme="minorEastAsia" w:eastAsiaTheme="minorEastAsia" w:hAnsiTheme="minorEastAsia"/>
          <w:szCs w:val="21"/>
        </w:rPr>
        <w:t xml:space="preserve"> </w:t>
      </w:r>
    </w:p>
    <w:tbl>
      <w:tblPr>
        <w:tblW w:w="8820" w:type="dxa"/>
        <w:tblInd w:w="-72" w:type="dxa"/>
        <w:tblLayout w:type="fixed"/>
        <w:tblLook w:val="04A0"/>
      </w:tblPr>
      <w:tblGrid>
        <w:gridCol w:w="720"/>
        <w:gridCol w:w="1440"/>
        <w:gridCol w:w="720"/>
        <w:gridCol w:w="1440"/>
        <w:gridCol w:w="720"/>
        <w:gridCol w:w="2340"/>
        <w:gridCol w:w="1440"/>
      </w:tblGrid>
      <w:tr w:rsidR="00A95148" w:rsidTr="00A95148">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148" w:rsidRPr="00277ED9" w:rsidRDefault="00A95148" w:rsidP="00255E86">
            <w:pPr>
              <w:jc w:val="center"/>
              <w:rPr>
                <w:rFonts w:ascii="宋体" w:hAnsi="宋体" w:cs="Arial"/>
                <w:bCs/>
                <w:color w:val="000000"/>
                <w:sz w:val="24"/>
              </w:rPr>
            </w:pPr>
            <w:r w:rsidRPr="00277ED9">
              <w:rPr>
                <w:rFonts w:cs="Arial" w:hint="eastAsia"/>
                <w:bCs/>
                <w:color w:val="000000"/>
              </w:rPr>
              <w:t>序号</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A95148" w:rsidRPr="00277ED9" w:rsidRDefault="00A95148"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A95148" w:rsidRPr="00277ED9" w:rsidRDefault="00A95148" w:rsidP="00255E86">
            <w:pPr>
              <w:jc w:val="center"/>
              <w:rPr>
                <w:rFonts w:ascii="宋体" w:hAnsi="宋体" w:cs="Arial"/>
                <w:bCs/>
                <w:sz w:val="24"/>
              </w:rPr>
            </w:pPr>
            <w:r w:rsidRPr="00277ED9">
              <w:rPr>
                <w:rFonts w:cs="Arial" w:hint="eastAsia"/>
                <w:bCs/>
              </w:rPr>
              <w:t>国别</w:t>
            </w:r>
          </w:p>
        </w:tc>
        <w:tc>
          <w:tcPr>
            <w:tcW w:w="1440" w:type="dxa"/>
            <w:tcBorders>
              <w:top w:val="single" w:sz="4" w:space="0" w:color="auto"/>
              <w:left w:val="single" w:sz="4" w:space="0" w:color="auto"/>
              <w:bottom w:val="single" w:sz="4" w:space="0" w:color="auto"/>
              <w:right w:val="single" w:sz="4" w:space="0" w:color="auto"/>
            </w:tcBorders>
            <w:vAlign w:val="center"/>
          </w:tcPr>
          <w:p w:rsidR="00A95148" w:rsidRPr="00277ED9" w:rsidRDefault="00A95148" w:rsidP="00065F1C">
            <w:pPr>
              <w:jc w:val="center"/>
              <w:rPr>
                <w:rFonts w:cs="Arial"/>
                <w:bCs/>
              </w:rPr>
            </w:pPr>
            <w:r w:rsidRPr="00277ED9">
              <w:rPr>
                <w:rFonts w:cs="Arial" w:hint="eastAsia"/>
                <w:bCs/>
              </w:rPr>
              <w:t>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148" w:rsidRPr="00277ED9" w:rsidRDefault="00A95148" w:rsidP="00255E86">
            <w:pPr>
              <w:jc w:val="center"/>
              <w:rPr>
                <w:rFonts w:ascii="宋体" w:hAnsi="宋体" w:cs="Arial"/>
                <w:bCs/>
                <w:sz w:val="24"/>
              </w:rPr>
            </w:pPr>
            <w:r w:rsidRPr="00277ED9">
              <w:rPr>
                <w:rFonts w:cs="Arial" w:hint="eastAsia"/>
                <w:bCs/>
              </w:rPr>
              <w:t>单位</w:t>
            </w:r>
          </w:p>
        </w:tc>
        <w:tc>
          <w:tcPr>
            <w:tcW w:w="23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A95148" w:rsidRPr="00277ED9" w:rsidRDefault="00A95148" w:rsidP="00255E86">
            <w:pPr>
              <w:jc w:val="center"/>
              <w:rPr>
                <w:rFonts w:ascii="宋体" w:hAnsi="宋体" w:cs="Arial"/>
                <w:bCs/>
                <w:sz w:val="24"/>
              </w:rPr>
            </w:pPr>
            <w:r w:rsidRPr="00277ED9">
              <w:rPr>
                <w:rFonts w:cs="Arial" w:hint="eastAsia"/>
                <w:bCs/>
              </w:rPr>
              <w:t>产品要求</w:t>
            </w:r>
          </w:p>
        </w:tc>
        <w:tc>
          <w:tcPr>
            <w:tcW w:w="1440" w:type="dxa"/>
            <w:tcBorders>
              <w:top w:val="single" w:sz="8" w:space="0" w:color="auto"/>
              <w:left w:val="single" w:sz="4" w:space="0" w:color="auto"/>
              <w:bottom w:val="single" w:sz="8" w:space="0" w:color="auto"/>
              <w:right w:val="single" w:sz="8" w:space="0" w:color="auto"/>
            </w:tcBorders>
            <w:vAlign w:val="center"/>
          </w:tcPr>
          <w:p w:rsidR="00A95148" w:rsidRPr="00277ED9" w:rsidRDefault="00A95148" w:rsidP="00A95148">
            <w:pPr>
              <w:jc w:val="center"/>
              <w:rPr>
                <w:rFonts w:cs="Arial" w:hint="eastAsia"/>
                <w:bCs/>
              </w:rPr>
            </w:pPr>
            <w:r>
              <w:rPr>
                <w:rFonts w:cs="Arial" w:hint="eastAsia"/>
                <w:bCs/>
              </w:rPr>
              <w:t>备注</w:t>
            </w:r>
          </w:p>
        </w:tc>
      </w:tr>
      <w:tr w:rsidR="00A95148" w:rsidRPr="00255E86" w:rsidTr="00A95148">
        <w:trPr>
          <w:trHeight w:val="492"/>
        </w:trPr>
        <w:tc>
          <w:tcPr>
            <w:tcW w:w="720" w:type="dxa"/>
            <w:vMerge w:val="restart"/>
            <w:tcBorders>
              <w:top w:val="single" w:sz="4" w:space="0" w:color="auto"/>
              <w:left w:val="single" w:sz="4" w:space="0" w:color="auto"/>
              <w:right w:val="single" w:sz="4" w:space="0" w:color="auto"/>
            </w:tcBorders>
            <w:shd w:val="clear" w:color="auto" w:fill="auto"/>
            <w:vAlign w:val="center"/>
            <w:hideMark/>
          </w:tcPr>
          <w:p w:rsidR="00A95148" w:rsidRPr="00255E86" w:rsidRDefault="00A95148" w:rsidP="0039761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40" w:type="dxa"/>
            <w:vMerge w:val="restart"/>
            <w:tcBorders>
              <w:top w:val="nil"/>
              <w:left w:val="single" w:sz="4" w:space="0" w:color="auto"/>
              <w:right w:val="single" w:sz="8" w:space="0" w:color="auto"/>
            </w:tcBorders>
            <w:shd w:val="clear" w:color="auto" w:fill="auto"/>
            <w:vAlign w:val="center"/>
            <w:hideMark/>
          </w:tcPr>
          <w:p w:rsidR="00A95148" w:rsidRPr="00255E86" w:rsidRDefault="00A95148" w:rsidP="00974442">
            <w:pPr>
              <w:jc w:val="center"/>
              <w:rPr>
                <w:rFonts w:asciiTheme="minorEastAsia" w:eastAsiaTheme="minorEastAsia" w:hAnsiTheme="minorEastAsia"/>
                <w:szCs w:val="21"/>
              </w:rPr>
            </w:pPr>
            <w:r w:rsidRPr="00A95148">
              <w:rPr>
                <w:rFonts w:asciiTheme="minorEastAsia" w:eastAsiaTheme="minorEastAsia" w:hAnsiTheme="minorEastAsia" w:hint="eastAsia"/>
                <w:szCs w:val="21"/>
              </w:rPr>
              <w:t>一次性软组织夹</w:t>
            </w:r>
          </w:p>
        </w:tc>
        <w:tc>
          <w:tcPr>
            <w:tcW w:w="720" w:type="dxa"/>
            <w:vMerge w:val="restart"/>
            <w:tcBorders>
              <w:top w:val="nil"/>
              <w:left w:val="nil"/>
              <w:right w:val="single" w:sz="8" w:space="0" w:color="auto"/>
            </w:tcBorders>
            <w:shd w:val="clear" w:color="auto" w:fill="auto"/>
            <w:vAlign w:val="center"/>
            <w:hideMark/>
          </w:tcPr>
          <w:p w:rsidR="00A95148" w:rsidRPr="00255E86" w:rsidRDefault="00A95148" w:rsidP="00974442">
            <w:pPr>
              <w:jc w:val="center"/>
              <w:rPr>
                <w:rFonts w:asciiTheme="minorEastAsia" w:eastAsiaTheme="minorEastAsia" w:hAnsiTheme="minorEastAsia"/>
                <w:szCs w:val="21"/>
              </w:rPr>
            </w:pPr>
            <w:r w:rsidRPr="00065F1C">
              <w:rPr>
                <w:rFonts w:asciiTheme="minorEastAsia" w:eastAsiaTheme="minorEastAsia" w:hAnsiTheme="minorEastAsia" w:hint="eastAsia"/>
                <w:szCs w:val="21"/>
              </w:rPr>
              <w:t>国产</w:t>
            </w:r>
          </w:p>
        </w:tc>
        <w:tc>
          <w:tcPr>
            <w:tcW w:w="1440" w:type="dxa"/>
            <w:tcBorders>
              <w:top w:val="single" w:sz="4" w:space="0" w:color="auto"/>
              <w:left w:val="single" w:sz="4" w:space="0" w:color="auto"/>
              <w:bottom w:val="single" w:sz="4" w:space="0" w:color="auto"/>
              <w:right w:val="single" w:sz="4" w:space="0" w:color="auto"/>
            </w:tcBorders>
            <w:vAlign w:val="center"/>
          </w:tcPr>
          <w:p w:rsidR="00A95148" w:rsidRPr="00974442" w:rsidRDefault="00A95148" w:rsidP="00065F1C">
            <w:pPr>
              <w:jc w:val="center"/>
              <w:rPr>
                <w:rFonts w:asciiTheme="minorEastAsia" w:eastAsiaTheme="minorEastAsia" w:hAnsiTheme="minorEastAsia"/>
                <w:szCs w:val="21"/>
              </w:rPr>
            </w:pPr>
            <w:r w:rsidRPr="00A95148">
              <w:rPr>
                <w:rFonts w:asciiTheme="minorEastAsia" w:eastAsiaTheme="minorEastAsia" w:hAnsiTheme="minorEastAsia" w:hint="eastAsia"/>
                <w:szCs w:val="21"/>
              </w:rPr>
              <w:t>8-10mm 小创面夹闭</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148" w:rsidRPr="00255E86" w:rsidRDefault="00A95148" w:rsidP="00974442">
            <w:pPr>
              <w:jc w:val="center"/>
              <w:rPr>
                <w:rFonts w:asciiTheme="minorEastAsia" w:eastAsiaTheme="minorEastAsia" w:hAnsiTheme="minorEastAsia"/>
                <w:szCs w:val="21"/>
              </w:rPr>
            </w:pPr>
            <w:proofErr w:type="gramStart"/>
            <w:r>
              <w:rPr>
                <w:rFonts w:asciiTheme="minorEastAsia" w:eastAsiaTheme="minorEastAsia" w:hAnsiTheme="minorEastAsia" w:hint="eastAsia"/>
                <w:szCs w:val="21"/>
              </w:rPr>
              <w:t>个</w:t>
            </w:r>
            <w:proofErr w:type="gramEnd"/>
          </w:p>
        </w:tc>
        <w:tc>
          <w:tcPr>
            <w:tcW w:w="2340" w:type="dxa"/>
            <w:vMerge w:val="restart"/>
            <w:tcBorders>
              <w:top w:val="nil"/>
              <w:left w:val="single" w:sz="4" w:space="0" w:color="auto"/>
              <w:right w:val="single" w:sz="8" w:space="0" w:color="auto"/>
            </w:tcBorders>
            <w:shd w:val="clear" w:color="auto" w:fill="auto"/>
            <w:vAlign w:val="center"/>
            <w:hideMark/>
          </w:tcPr>
          <w:p w:rsidR="00A95148" w:rsidRPr="00255E86" w:rsidRDefault="00A95148" w:rsidP="00974442">
            <w:pPr>
              <w:jc w:val="left"/>
              <w:rPr>
                <w:rFonts w:asciiTheme="minorEastAsia" w:eastAsiaTheme="minorEastAsia" w:hAnsiTheme="minorEastAsia"/>
                <w:szCs w:val="21"/>
              </w:rPr>
            </w:pPr>
            <w:r w:rsidRPr="00A95148">
              <w:rPr>
                <w:rFonts w:asciiTheme="minorEastAsia" w:eastAsiaTheme="minorEastAsia" w:hAnsiTheme="minorEastAsia" w:hint="eastAsia"/>
                <w:szCs w:val="21"/>
              </w:rPr>
              <w:t>适用于上下消化道内镜下微</w:t>
            </w:r>
            <w:proofErr w:type="gramStart"/>
            <w:r w:rsidRPr="00A95148">
              <w:rPr>
                <w:rFonts w:asciiTheme="minorEastAsia" w:eastAsiaTheme="minorEastAsia" w:hAnsiTheme="minorEastAsia" w:hint="eastAsia"/>
                <w:szCs w:val="21"/>
              </w:rPr>
              <w:t>创治疗</w:t>
            </w:r>
            <w:proofErr w:type="gramEnd"/>
            <w:r w:rsidRPr="00A95148">
              <w:rPr>
                <w:rFonts w:asciiTheme="minorEastAsia" w:eastAsiaTheme="minorEastAsia" w:hAnsiTheme="minorEastAsia" w:hint="eastAsia"/>
                <w:szCs w:val="21"/>
              </w:rPr>
              <w:t>伤口夹闭。一次性使用，</w:t>
            </w:r>
            <w:proofErr w:type="gramStart"/>
            <w:r w:rsidRPr="00A95148">
              <w:rPr>
                <w:rFonts w:asciiTheme="minorEastAsia" w:eastAsiaTheme="minorEastAsia" w:hAnsiTheme="minorEastAsia" w:hint="eastAsia"/>
                <w:szCs w:val="21"/>
              </w:rPr>
              <w:t>一</w:t>
            </w:r>
            <w:proofErr w:type="gramEnd"/>
            <w:r w:rsidRPr="00A95148">
              <w:rPr>
                <w:rFonts w:asciiTheme="minorEastAsia" w:eastAsiaTheme="minorEastAsia" w:hAnsiTheme="minorEastAsia" w:hint="eastAsia"/>
                <w:szCs w:val="21"/>
              </w:rPr>
              <w:t>体式设计，无需预装，灭菌，可重复开闭，可旋转调整方向便于准确定位。</w:t>
            </w:r>
          </w:p>
        </w:tc>
        <w:tc>
          <w:tcPr>
            <w:tcW w:w="1440" w:type="dxa"/>
            <w:vMerge w:val="restart"/>
            <w:tcBorders>
              <w:top w:val="nil"/>
              <w:left w:val="single" w:sz="4" w:space="0" w:color="auto"/>
              <w:right w:val="single" w:sz="8" w:space="0" w:color="auto"/>
            </w:tcBorders>
            <w:vAlign w:val="center"/>
          </w:tcPr>
          <w:p w:rsidR="00A95148" w:rsidRPr="00A95148" w:rsidRDefault="00A95148" w:rsidP="00A95148">
            <w:pPr>
              <w:jc w:val="center"/>
              <w:rPr>
                <w:rFonts w:asciiTheme="minorEastAsia" w:eastAsiaTheme="minorEastAsia" w:hAnsiTheme="minorEastAsia" w:hint="eastAsia"/>
                <w:szCs w:val="21"/>
              </w:rPr>
            </w:pPr>
            <w:r w:rsidRPr="00A95148">
              <w:rPr>
                <w:rFonts w:asciiTheme="minorEastAsia" w:eastAsiaTheme="minorEastAsia" w:hAnsiTheme="minorEastAsia" w:hint="eastAsia"/>
                <w:szCs w:val="21"/>
              </w:rPr>
              <w:t>适用于长度：2.3m,2.8mm孔道以上的胃肠镜</w:t>
            </w:r>
          </w:p>
        </w:tc>
      </w:tr>
      <w:tr w:rsidR="00A95148" w:rsidRPr="00255E86" w:rsidTr="00A95148">
        <w:trPr>
          <w:trHeight w:val="492"/>
        </w:trPr>
        <w:tc>
          <w:tcPr>
            <w:tcW w:w="720" w:type="dxa"/>
            <w:vMerge/>
            <w:tcBorders>
              <w:left w:val="single" w:sz="4" w:space="0" w:color="auto"/>
              <w:right w:val="single" w:sz="4" w:space="0" w:color="auto"/>
            </w:tcBorders>
            <w:shd w:val="clear" w:color="auto" w:fill="auto"/>
            <w:vAlign w:val="center"/>
            <w:hideMark/>
          </w:tcPr>
          <w:p w:rsidR="00A95148" w:rsidRDefault="00A95148" w:rsidP="00397612">
            <w:pPr>
              <w:jc w:val="center"/>
              <w:rPr>
                <w:rFonts w:asciiTheme="minorEastAsia" w:eastAsiaTheme="minorEastAsia" w:hAnsiTheme="minorEastAsia" w:hint="eastAsia"/>
                <w:szCs w:val="21"/>
              </w:rPr>
            </w:pPr>
          </w:p>
        </w:tc>
        <w:tc>
          <w:tcPr>
            <w:tcW w:w="1440" w:type="dxa"/>
            <w:vMerge/>
            <w:tcBorders>
              <w:left w:val="single" w:sz="4" w:space="0" w:color="auto"/>
              <w:right w:val="single" w:sz="8" w:space="0" w:color="auto"/>
            </w:tcBorders>
            <w:shd w:val="clear" w:color="auto" w:fill="auto"/>
            <w:vAlign w:val="center"/>
            <w:hideMark/>
          </w:tcPr>
          <w:p w:rsidR="00A95148" w:rsidRPr="00A95148" w:rsidRDefault="00A95148" w:rsidP="00974442">
            <w:pPr>
              <w:jc w:val="center"/>
              <w:rPr>
                <w:rFonts w:asciiTheme="minorEastAsia" w:eastAsiaTheme="minorEastAsia" w:hAnsiTheme="minorEastAsia" w:hint="eastAsia"/>
                <w:szCs w:val="21"/>
              </w:rPr>
            </w:pPr>
          </w:p>
        </w:tc>
        <w:tc>
          <w:tcPr>
            <w:tcW w:w="720" w:type="dxa"/>
            <w:vMerge/>
            <w:tcBorders>
              <w:left w:val="nil"/>
              <w:right w:val="single" w:sz="8" w:space="0" w:color="auto"/>
            </w:tcBorders>
            <w:shd w:val="clear" w:color="auto" w:fill="auto"/>
            <w:vAlign w:val="center"/>
            <w:hideMark/>
          </w:tcPr>
          <w:p w:rsidR="00A95148" w:rsidRPr="00065F1C" w:rsidRDefault="00A95148" w:rsidP="00974442">
            <w:pPr>
              <w:jc w:val="center"/>
              <w:rPr>
                <w:rFonts w:asciiTheme="minorEastAsia" w:eastAsiaTheme="minorEastAsia" w:hAnsiTheme="minorEastAsia"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95148" w:rsidRPr="00603237" w:rsidRDefault="00A95148" w:rsidP="00065F1C">
            <w:pPr>
              <w:jc w:val="center"/>
              <w:rPr>
                <w:rFonts w:asciiTheme="minorEastAsia" w:eastAsiaTheme="minorEastAsia" w:hAnsiTheme="minorEastAsia" w:hint="eastAsia"/>
                <w:szCs w:val="21"/>
              </w:rPr>
            </w:pPr>
            <w:r w:rsidRPr="00A95148">
              <w:rPr>
                <w:rFonts w:asciiTheme="minorEastAsia" w:eastAsiaTheme="minorEastAsia" w:hAnsiTheme="minorEastAsia" w:hint="eastAsia"/>
                <w:szCs w:val="21"/>
              </w:rPr>
              <w:t>10-12mm一般创面缝合</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148" w:rsidRPr="00603237" w:rsidRDefault="00A95148" w:rsidP="00974442">
            <w:pPr>
              <w:jc w:val="center"/>
              <w:rPr>
                <w:rFonts w:asciiTheme="minorEastAsia" w:eastAsiaTheme="minorEastAsia" w:hAnsiTheme="minorEastAsia" w:hint="eastAsia"/>
                <w:szCs w:val="21"/>
              </w:rPr>
            </w:pPr>
            <w:proofErr w:type="gramStart"/>
            <w:r>
              <w:rPr>
                <w:rFonts w:asciiTheme="minorEastAsia" w:eastAsiaTheme="minorEastAsia" w:hAnsiTheme="minorEastAsia" w:hint="eastAsia"/>
                <w:szCs w:val="21"/>
              </w:rPr>
              <w:t>个</w:t>
            </w:r>
            <w:proofErr w:type="gramEnd"/>
          </w:p>
        </w:tc>
        <w:tc>
          <w:tcPr>
            <w:tcW w:w="2340" w:type="dxa"/>
            <w:vMerge/>
            <w:tcBorders>
              <w:left w:val="single" w:sz="4" w:space="0" w:color="auto"/>
              <w:right w:val="single" w:sz="8" w:space="0" w:color="auto"/>
            </w:tcBorders>
            <w:shd w:val="clear" w:color="auto" w:fill="auto"/>
            <w:vAlign w:val="center"/>
            <w:hideMark/>
          </w:tcPr>
          <w:p w:rsidR="00A95148" w:rsidRPr="00603237" w:rsidRDefault="00A95148" w:rsidP="00974442">
            <w:pPr>
              <w:jc w:val="left"/>
              <w:rPr>
                <w:rFonts w:asciiTheme="minorEastAsia" w:eastAsiaTheme="minorEastAsia" w:hAnsiTheme="minorEastAsia" w:hint="eastAsia"/>
                <w:szCs w:val="21"/>
              </w:rPr>
            </w:pPr>
          </w:p>
        </w:tc>
        <w:tc>
          <w:tcPr>
            <w:tcW w:w="1440" w:type="dxa"/>
            <w:vMerge/>
            <w:tcBorders>
              <w:left w:val="single" w:sz="4" w:space="0" w:color="auto"/>
              <w:right w:val="single" w:sz="8" w:space="0" w:color="auto"/>
            </w:tcBorders>
            <w:vAlign w:val="center"/>
          </w:tcPr>
          <w:p w:rsidR="00A95148" w:rsidRPr="00603237" w:rsidRDefault="00A95148" w:rsidP="00A95148">
            <w:pPr>
              <w:jc w:val="center"/>
              <w:rPr>
                <w:rFonts w:asciiTheme="minorEastAsia" w:eastAsiaTheme="minorEastAsia" w:hAnsiTheme="minorEastAsia" w:hint="eastAsia"/>
                <w:szCs w:val="21"/>
              </w:rPr>
            </w:pPr>
          </w:p>
        </w:tc>
      </w:tr>
      <w:tr w:rsidR="00A95148" w:rsidRPr="00255E86" w:rsidTr="00A95148">
        <w:trPr>
          <w:trHeight w:val="492"/>
        </w:trPr>
        <w:tc>
          <w:tcPr>
            <w:tcW w:w="720" w:type="dxa"/>
            <w:vMerge/>
            <w:tcBorders>
              <w:left w:val="single" w:sz="4" w:space="0" w:color="auto"/>
              <w:bottom w:val="single" w:sz="4" w:space="0" w:color="auto"/>
              <w:right w:val="single" w:sz="4" w:space="0" w:color="auto"/>
            </w:tcBorders>
            <w:shd w:val="clear" w:color="auto" w:fill="auto"/>
            <w:vAlign w:val="center"/>
            <w:hideMark/>
          </w:tcPr>
          <w:p w:rsidR="00A95148" w:rsidRDefault="00A95148" w:rsidP="00397612">
            <w:pPr>
              <w:jc w:val="center"/>
              <w:rPr>
                <w:rFonts w:asciiTheme="minorEastAsia" w:eastAsiaTheme="minorEastAsia" w:hAnsiTheme="minorEastAsia" w:hint="eastAsia"/>
                <w:szCs w:val="21"/>
              </w:rPr>
            </w:pPr>
          </w:p>
        </w:tc>
        <w:tc>
          <w:tcPr>
            <w:tcW w:w="1440" w:type="dxa"/>
            <w:vMerge/>
            <w:tcBorders>
              <w:left w:val="single" w:sz="4" w:space="0" w:color="auto"/>
              <w:bottom w:val="single" w:sz="8" w:space="0" w:color="auto"/>
              <w:right w:val="single" w:sz="8" w:space="0" w:color="auto"/>
            </w:tcBorders>
            <w:shd w:val="clear" w:color="auto" w:fill="auto"/>
            <w:vAlign w:val="center"/>
            <w:hideMark/>
          </w:tcPr>
          <w:p w:rsidR="00A95148" w:rsidRPr="00A95148" w:rsidRDefault="00A95148" w:rsidP="00974442">
            <w:pPr>
              <w:jc w:val="center"/>
              <w:rPr>
                <w:rFonts w:asciiTheme="minorEastAsia" w:eastAsiaTheme="minorEastAsia" w:hAnsiTheme="minorEastAsia" w:hint="eastAsia"/>
                <w:szCs w:val="21"/>
              </w:rPr>
            </w:pPr>
          </w:p>
        </w:tc>
        <w:tc>
          <w:tcPr>
            <w:tcW w:w="720" w:type="dxa"/>
            <w:vMerge/>
            <w:tcBorders>
              <w:left w:val="nil"/>
              <w:bottom w:val="single" w:sz="8" w:space="0" w:color="auto"/>
              <w:right w:val="single" w:sz="8" w:space="0" w:color="auto"/>
            </w:tcBorders>
            <w:shd w:val="clear" w:color="auto" w:fill="auto"/>
            <w:vAlign w:val="center"/>
            <w:hideMark/>
          </w:tcPr>
          <w:p w:rsidR="00A95148" w:rsidRPr="00065F1C" w:rsidRDefault="00A95148" w:rsidP="00974442">
            <w:pPr>
              <w:jc w:val="center"/>
              <w:rPr>
                <w:rFonts w:asciiTheme="minorEastAsia" w:eastAsiaTheme="minorEastAsia" w:hAnsiTheme="minorEastAsia"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A95148" w:rsidRPr="00603237" w:rsidRDefault="00A95148" w:rsidP="00065F1C">
            <w:pPr>
              <w:jc w:val="center"/>
              <w:rPr>
                <w:rFonts w:asciiTheme="minorEastAsia" w:eastAsiaTheme="minorEastAsia" w:hAnsiTheme="minorEastAsia" w:hint="eastAsia"/>
                <w:szCs w:val="21"/>
              </w:rPr>
            </w:pPr>
            <w:r w:rsidRPr="00A95148">
              <w:rPr>
                <w:rFonts w:asciiTheme="minorEastAsia" w:eastAsiaTheme="minorEastAsia" w:hAnsiTheme="minorEastAsia" w:hint="eastAsia"/>
                <w:szCs w:val="21"/>
              </w:rPr>
              <w:t>14-16mm大创面缝合</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148" w:rsidRPr="00603237" w:rsidRDefault="00A95148" w:rsidP="00974442">
            <w:pPr>
              <w:jc w:val="center"/>
              <w:rPr>
                <w:rFonts w:asciiTheme="minorEastAsia" w:eastAsiaTheme="minorEastAsia" w:hAnsiTheme="minorEastAsia" w:hint="eastAsia"/>
                <w:szCs w:val="21"/>
              </w:rPr>
            </w:pPr>
            <w:proofErr w:type="gramStart"/>
            <w:r>
              <w:rPr>
                <w:rFonts w:asciiTheme="minorEastAsia" w:eastAsiaTheme="minorEastAsia" w:hAnsiTheme="minorEastAsia" w:hint="eastAsia"/>
                <w:szCs w:val="21"/>
              </w:rPr>
              <w:t>个</w:t>
            </w:r>
            <w:proofErr w:type="gramEnd"/>
          </w:p>
        </w:tc>
        <w:tc>
          <w:tcPr>
            <w:tcW w:w="2340" w:type="dxa"/>
            <w:vMerge/>
            <w:tcBorders>
              <w:left w:val="single" w:sz="4" w:space="0" w:color="auto"/>
              <w:bottom w:val="single" w:sz="8" w:space="0" w:color="auto"/>
              <w:right w:val="single" w:sz="8" w:space="0" w:color="auto"/>
            </w:tcBorders>
            <w:shd w:val="clear" w:color="auto" w:fill="auto"/>
            <w:vAlign w:val="center"/>
            <w:hideMark/>
          </w:tcPr>
          <w:p w:rsidR="00A95148" w:rsidRPr="00603237" w:rsidRDefault="00A95148" w:rsidP="00974442">
            <w:pPr>
              <w:jc w:val="left"/>
              <w:rPr>
                <w:rFonts w:asciiTheme="minorEastAsia" w:eastAsiaTheme="minorEastAsia" w:hAnsiTheme="minorEastAsia" w:hint="eastAsia"/>
                <w:szCs w:val="21"/>
              </w:rPr>
            </w:pPr>
          </w:p>
        </w:tc>
        <w:tc>
          <w:tcPr>
            <w:tcW w:w="1440" w:type="dxa"/>
            <w:vMerge/>
            <w:tcBorders>
              <w:left w:val="single" w:sz="4" w:space="0" w:color="auto"/>
              <w:bottom w:val="single" w:sz="8" w:space="0" w:color="auto"/>
              <w:right w:val="single" w:sz="8" w:space="0" w:color="auto"/>
            </w:tcBorders>
            <w:vAlign w:val="center"/>
          </w:tcPr>
          <w:p w:rsidR="00A95148" w:rsidRPr="00603237" w:rsidRDefault="00A95148" w:rsidP="00A95148">
            <w:pPr>
              <w:jc w:val="center"/>
              <w:rPr>
                <w:rFonts w:asciiTheme="minorEastAsia" w:eastAsiaTheme="minorEastAsia" w:hAnsiTheme="minorEastAsia" w:hint="eastAsia"/>
                <w:szCs w:val="21"/>
              </w:rPr>
            </w:pP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03237">
        <w:rPr>
          <w:rFonts w:ascii="宋体" w:hAnsi="宋体" w:cs="宋体" w:hint="eastAsia"/>
          <w:szCs w:val="21"/>
        </w:rPr>
        <w:t>13</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w:t>
      </w:r>
      <w:r w:rsidR="00293283" w:rsidRPr="00293283">
        <w:rPr>
          <w:rFonts w:ascii="宋体" w:hAnsi="宋体" w:cs="宋体" w:hint="eastAsia"/>
          <w:color w:val="000000"/>
          <w:kern w:val="0"/>
          <w:szCs w:val="21"/>
        </w:rPr>
        <w:lastRenderedPageBreak/>
        <w:t>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603237">
        <w:rPr>
          <w:rFonts w:asciiTheme="minorEastAsia" w:eastAsiaTheme="minorEastAsia" w:hAnsiTheme="minorEastAsia" w:cs="宋体" w:hint="eastAsia"/>
          <w:color w:val="FF0000"/>
          <w:kern w:val="0"/>
          <w:szCs w:val="21"/>
        </w:rPr>
        <w:t>14</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603237">
        <w:rPr>
          <w:rFonts w:ascii="宋体" w:hAnsi="宋体" w:cs="宋体" w:hint="eastAsia"/>
          <w:szCs w:val="21"/>
        </w:rPr>
        <w:t>16</w:t>
      </w:r>
      <w:r w:rsidR="00E860CE" w:rsidRPr="00ED21A9">
        <w:rPr>
          <w:rFonts w:ascii="宋体" w:hAnsi="宋体" w:cs="宋体"/>
          <w:szCs w:val="21"/>
        </w:rPr>
        <w:t>日</w:t>
      </w:r>
      <w:r w:rsidR="00E860CE" w:rsidRPr="00ED21A9">
        <w:rPr>
          <w:rFonts w:ascii="宋体" w:hAnsi="宋体" w:cs="宋体" w:hint="eastAsia"/>
          <w:szCs w:val="21"/>
        </w:rPr>
        <w:t>1</w:t>
      </w:r>
      <w:r w:rsidR="00E860CE" w:rsidRPr="00293283">
        <w:rPr>
          <w:rFonts w:ascii="宋体" w:hAnsi="宋体" w:cs="宋体" w:hint="eastAsia"/>
          <w:szCs w:val="21"/>
        </w:rPr>
        <w:t>4:30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54" w:rsidRDefault="00DC2A54" w:rsidP="00EE65D3">
      <w:r>
        <w:separator/>
      </w:r>
    </w:p>
  </w:endnote>
  <w:endnote w:type="continuationSeparator" w:id="0">
    <w:p w:rsidR="00DC2A54" w:rsidRDefault="00DC2A54"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54" w:rsidRDefault="00DC2A54" w:rsidP="00EE65D3">
      <w:r>
        <w:separator/>
      </w:r>
    </w:p>
  </w:footnote>
  <w:footnote w:type="continuationSeparator" w:id="0">
    <w:p w:rsidR="00DC2A54" w:rsidRDefault="00DC2A54"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65F1C"/>
    <w:rsid w:val="00082781"/>
    <w:rsid w:val="00084E09"/>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603237"/>
    <w:rsid w:val="0060457F"/>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5206D"/>
    <w:rsid w:val="00777802"/>
    <w:rsid w:val="007813A1"/>
    <w:rsid w:val="007A2D8A"/>
    <w:rsid w:val="007C4860"/>
    <w:rsid w:val="007C7EF4"/>
    <w:rsid w:val="007D4206"/>
    <w:rsid w:val="00840C4B"/>
    <w:rsid w:val="00861E39"/>
    <w:rsid w:val="0087303E"/>
    <w:rsid w:val="008753AC"/>
    <w:rsid w:val="00880407"/>
    <w:rsid w:val="00885183"/>
    <w:rsid w:val="008A63DB"/>
    <w:rsid w:val="008B1708"/>
    <w:rsid w:val="008C454E"/>
    <w:rsid w:val="008D52D8"/>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70D3C"/>
    <w:rsid w:val="00A93804"/>
    <w:rsid w:val="00A95148"/>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BF54C3"/>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C2A54"/>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62E56"/>
    <w:rsid w:val="00F6321E"/>
    <w:rsid w:val="00F719DE"/>
    <w:rsid w:val="00F84094"/>
    <w:rsid w:val="00FB6085"/>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2</Pages>
  <Words>238</Words>
  <Characters>1362</Characters>
  <Application>Microsoft Office Word</Application>
  <DocSecurity>0</DocSecurity>
  <Lines>11</Lines>
  <Paragraphs>3</Paragraphs>
  <ScaleCrop>false</ScaleCrop>
  <Company>hp</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87</cp:revision>
  <dcterms:created xsi:type="dcterms:W3CDTF">2015-09-08T07:53:00Z</dcterms:created>
  <dcterms:modified xsi:type="dcterms:W3CDTF">2019-08-05T02:18:00Z</dcterms:modified>
</cp:coreProperties>
</file>