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096B76" w:rsidRPr="00096B76">
        <w:rPr>
          <w:rFonts w:ascii="宋体" w:hAnsi="宋体" w:hint="eastAsia"/>
          <w:b/>
          <w:sz w:val="44"/>
          <w:szCs w:val="44"/>
        </w:rPr>
        <w:t>脂肪间充质干细胞分离培养相关试剂耗材</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096B76" w:rsidRPr="00096B76" w:rsidRDefault="002F7F80" w:rsidP="00096B76">
      <w:pPr>
        <w:pStyle w:val="a7"/>
        <w:numPr>
          <w:ilvl w:val="0"/>
          <w:numId w:val="16"/>
        </w:numPr>
        <w:spacing w:line="240" w:lineRule="auto"/>
        <w:ind w:firstLineChars="0"/>
        <w:rPr>
          <w:rFonts w:asciiTheme="minorEastAsia" w:eastAsiaTheme="minorEastAsia" w:hAnsiTheme="minorEastAsia" w:hint="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096B76" w:rsidRPr="00096B76">
        <w:rPr>
          <w:rFonts w:ascii="宋体" w:hAnsi="宋体" w:hint="eastAsia"/>
          <w:szCs w:val="21"/>
        </w:rPr>
        <w:t>脂肪间充质干细胞分离培养相关试剂耗材</w:t>
      </w:r>
    </w:p>
    <w:tbl>
      <w:tblPr>
        <w:tblW w:w="0" w:type="auto"/>
        <w:jc w:val="center"/>
        <w:tblInd w:w="-526" w:type="dxa"/>
        <w:tblLayout w:type="fixed"/>
        <w:tblLook w:val="0000"/>
      </w:tblPr>
      <w:tblGrid>
        <w:gridCol w:w="674"/>
        <w:gridCol w:w="2410"/>
        <w:gridCol w:w="850"/>
        <w:gridCol w:w="1548"/>
        <w:gridCol w:w="714"/>
        <w:gridCol w:w="2046"/>
      </w:tblGrid>
      <w:tr w:rsidR="00096B76" w:rsidTr="00096B76">
        <w:trPr>
          <w:trHeight w:val="570"/>
          <w:jc w:val="center"/>
        </w:trPr>
        <w:tc>
          <w:tcPr>
            <w:tcW w:w="674" w:type="dxa"/>
            <w:tcBorders>
              <w:top w:val="single" w:sz="8" w:space="0" w:color="auto"/>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序号</w:t>
            </w:r>
          </w:p>
        </w:tc>
        <w:tc>
          <w:tcPr>
            <w:tcW w:w="2410" w:type="dxa"/>
            <w:tcBorders>
              <w:top w:val="single" w:sz="4" w:space="0" w:color="auto"/>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名称</w:t>
            </w:r>
          </w:p>
        </w:tc>
        <w:tc>
          <w:tcPr>
            <w:tcW w:w="850" w:type="dxa"/>
            <w:tcBorders>
              <w:top w:val="single" w:sz="4" w:space="0" w:color="auto"/>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国别</w:t>
            </w:r>
          </w:p>
        </w:tc>
        <w:tc>
          <w:tcPr>
            <w:tcW w:w="1548" w:type="dxa"/>
            <w:tcBorders>
              <w:top w:val="single" w:sz="4" w:space="0" w:color="auto"/>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规格</w:t>
            </w:r>
          </w:p>
        </w:tc>
        <w:tc>
          <w:tcPr>
            <w:tcW w:w="714" w:type="dxa"/>
            <w:tcBorders>
              <w:top w:val="single" w:sz="4" w:space="0" w:color="auto"/>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数量</w:t>
            </w:r>
          </w:p>
        </w:tc>
        <w:tc>
          <w:tcPr>
            <w:tcW w:w="2046" w:type="dxa"/>
            <w:tcBorders>
              <w:top w:val="single" w:sz="4" w:space="0" w:color="auto"/>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产品技术参数要求</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1</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PBS（1X）</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500ml/瓶</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10瓶</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hint="eastAsi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2</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双抗（PS）</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100ml/瓶</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2瓶</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3</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DMEM培养基</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500ml/瓶</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5瓶</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4</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生理盐水</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500ml/瓶</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5瓶</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5</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胶原酶</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5g/支</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1支</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6</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间充质干细胞培养基</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500ml/瓶</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1瓶</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7</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DF-12培养基</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500ml/瓶</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5瓶</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8</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封口膜</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卷</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1卷</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hint="eastAsia"/>
                <w:color w:val="000000"/>
                <w:kern w:val="0"/>
                <w:szCs w:val="21"/>
              </w:rPr>
            </w:pPr>
            <w:r w:rsidRPr="00096B76">
              <w:rPr>
                <w:rFonts w:ascii="宋体" w:hAnsi="宋体" w:cs="Tahoma" w:hint="eastAsia"/>
                <w:color w:val="000000"/>
                <w:kern w:val="0"/>
                <w:szCs w:val="21"/>
              </w:rPr>
              <w:t>可用瓶口密封</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9</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20mL注射器</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100支/箱</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1箱</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10</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10mL注射器</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100支/箱</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1箱</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11</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100μm</w:t>
            </w:r>
            <w:r w:rsidRPr="00096B76">
              <w:rPr>
                <w:rFonts w:ascii="宋体" w:hAnsi="宋体" w:hint="eastAsia"/>
                <w:color w:val="000000"/>
                <w:kern w:val="0"/>
                <w:szCs w:val="21"/>
              </w:rPr>
              <w:t>细胞筛</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100个/包</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1包</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12</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40μm</w:t>
            </w:r>
            <w:r w:rsidRPr="00096B76">
              <w:rPr>
                <w:rFonts w:ascii="宋体" w:hAnsi="宋体" w:hint="eastAsia"/>
                <w:color w:val="000000"/>
                <w:kern w:val="0"/>
                <w:szCs w:val="21"/>
              </w:rPr>
              <w:t>细胞筛</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100个/包</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1包</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13</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0.22μm</w:t>
            </w:r>
            <w:r w:rsidRPr="00096B76">
              <w:rPr>
                <w:rFonts w:ascii="宋体" w:hAnsi="宋体" w:hint="eastAsia"/>
                <w:color w:val="000000"/>
                <w:kern w:val="0"/>
                <w:szCs w:val="21"/>
              </w:rPr>
              <w:t>滤器</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proofErr w:type="gramStart"/>
            <w:r w:rsidRPr="00096B76">
              <w:rPr>
                <w:rFonts w:ascii="宋体" w:hAnsi="宋体" w:hint="eastAsia"/>
                <w:color w:val="000000"/>
                <w:kern w:val="0"/>
                <w:szCs w:val="21"/>
              </w:rPr>
              <w:t>个</w:t>
            </w:r>
            <w:proofErr w:type="gramEnd"/>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50个</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14</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细胞培养</w:t>
            </w:r>
            <w:proofErr w:type="gramStart"/>
            <w:r w:rsidRPr="00096B76">
              <w:rPr>
                <w:rFonts w:ascii="宋体" w:hAnsi="宋体" w:hint="eastAsia"/>
                <w:color w:val="000000"/>
                <w:kern w:val="0"/>
                <w:szCs w:val="21"/>
              </w:rPr>
              <w:t>皿</w:t>
            </w:r>
            <w:proofErr w:type="gramEnd"/>
            <w:r w:rsidRPr="00096B76">
              <w:rPr>
                <w:rFonts w:ascii="宋体" w:hAnsi="宋体" w:hint="eastAsia"/>
                <w:color w:val="000000"/>
                <w:kern w:val="0"/>
                <w:szCs w:val="21"/>
              </w:rPr>
              <w:t>（10cm）</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20个/包</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2包</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15</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细胞培养瓶T25</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20个/包</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1包</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16</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NA培养皿</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10个/包</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2包</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lastRenderedPageBreak/>
              <w:t>17</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乳化连接器（三通）</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proofErr w:type="gramStart"/>
            <w:r w:rsidRPr="00096B76">
              <w:rPr>
                <w:rFonts w:ascii="宋体" w:hAnsi="宋体" w:hint="eastAsia"/>
                <w:color w:val="000000"/>
                <w:kern w:val="0"/>
                <w:szCs w:val="21"/>
              </w:rPr>
              <w:t>个</w:t>
            </w:r>
            <w:proofErr w:type="gramEnd"/>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2个</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18</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25mL移液管</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25根/包</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2包</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可用于脂肪间充质干细胞分离培养</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19</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内毒素检测试剂盒</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盒</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2盒</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hint="eastAsia"/>
                <w:color w:val="000000"/>
                <w:kern w:val="0"/>
                <w:szCs w:val="21"/>
              </w:rPr>
            </w:pPr>
            <w:r w:rsidRPr="00096B76">
              <w:rPr>
                <w:rFonts w:ascii="宋体" w:hAnsi="宋体" w:cs="Tahoma" w:hint="eastAsia"/>
                <w:color w:val="000000"/>
                <w:kern w:val="0"/>
                <w:szCs w:val="21"/>
              </w:rPr>
              <w:t>可用于进行内毒素含量检测</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20</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瑞氏染色液</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100ml/瓶</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1瓶</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hint="eastAsia"/>
                <w:color w:val="000000"/>
                <w:kern w:val="0"/>
                <w:szCs w:val="21"/>
              </w:rPr>
            </w:pPr>
            <w:r w:rsidRPr="00096B76">
              <w:rPr>
                <w:rFonts w:ascii="宋体" w:hAnsi="宋体" w:cs="Tahoma" w:hint="eastAsia"/>
                <w:color w:val="000000"/>
                <w:kern w:val="0"/>
                <w:szCs w:val="21"/>
              </w:rPr>
              <w:t>可用于分离后细胞鉴定染色</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21</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红细胞裂解液</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500ml/瓶</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1瓶</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可用于提取过程中裂解红细胞</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22</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细胞计数板</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proofErr w:type="gramStart"/>
            <w:r w:rsidRPr="00096B76">
              <w:rPr>
                <w:rFonts w:ascii="宋体" w:hAnsi="宋体" w:hint="eastAsia"/>
                <w:color w:val="000000"/>
                <w:kern w:val="0"/>
                <w:szCs w:val="21"/>
              </w:rPr>
              <w:t>个</w:t>
            </w:r>
            <w:proofErr w:type="gramEnd"/>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2个</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可用于细胞计数</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23</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玻璃盖玻片</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200片/盒</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2盒</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可用于细胞切片制备观察</w:t>
            </w:r>
          </w:p>
        </w:tc>
      </w:tr>
      <w:tr w:rsidR="00096B76" w:rsidTr="00096B76">
        <w:trPr>
          <w:trHeight w:val="615"/>
          <w:jc w:val="center"/>
        </w:trPr>
        <w:tc>
          <w:tcPr>
            <w:tcW w:w="674" w:type="dxa"/>
            <w:tcBorders>
              <w:top w:val="nil"/>
              <w:left w:val="single" w:sz="8" w:space="0" w:color="auto"/>
              <w:bottom w:val="single" w:sz="8" w:space="0" w:color="auto"/>
              <w:right w:val="nil"/>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color w:val="000000"/>
                <w:kern w:val="0"/>
                <w:szCs w:val="21"/>
              </w:rPr>
              <w:t>24</w:t>
            </w:r>
          </w:p>
        </w:tc>
        <w:tc>
          <w:tcPr>
            <w:tcW w:w="2410" w:type="dxa"/>
            <w:tcBorders>
              <w:top w:val="nil"/>
              <w:left w:val="single" w:sz="4" w:space="0" w:color="auto"/>
              <w:bottom w:val="single" w:sz="4" w:space="0" w:color="auto"/>
              <w:right w:val="single" w:sz="4" w:space="0" w:color="auto"/>
            </w:tcBorders>
            <w:vAlign w:val="center"/>
          </w:tcPr>
          <w:p w:rsidR="00096B76" w:rsidRPr="00096B76" w:rsidRDefault="00096B76" w:rsidP="001A77C2">
            <w:pPr>
              <w:widowControl/>
              <w:jc w:val="center"/>
              <w:rPr>
                <w:rFonts w:ascii="宋体" w:hAnsi="宋体"/>
                <w:color w:val="000000"/>
                <w:kern w:val="0"/>
                <w:szCs w:val="21"/>
              </w:rPr>
            </w:pPr>
            <w:r w:rsidRPr="00096B76">
              <w:rPr>
                <w:rFonts w:ascii="宋体" w:hAnsi="宋体" w:hint="eastAsia"/>
                <w:color w:val="000000"/>
                <w:kern w:val="0"/>
                <w:szCs w:val="21"/>
              </w:rPr>
              <w:t>玻璃载玻片</w:t>
            </w:r>
          </w:p>
        </w:tc>
        <w:tc>
          <w:tcPr>
            <w:tcW w:w="850"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不限</w:t>
            </w:r>
          </w:p>
        </w:tc>
        <w:tc>
          <w:tcPr>
            <w:tcW w:w="1548"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50片/盒</w:t>
            </w:r>
          </w:p>
        </w:tc>
        <w:tc>
          <w:tcPr>
            <w:tcW w:w="714"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hint="eastAsia"/>
                <w:color w:val="000000"/>
                <w:kern w:val="0"/>
                <w:szCs w:val="21"/>
              </w:rPr>
            </w:pPr>
            <w:r w:rsidRPr="00096B76">
              <w:rPr>
                <w:rFonts w:ascii="宋体" w:hAnsi="宋体" w:hint="eastAsia"/>
                <w:color w:val="000000"/>
                <w:kern w:val="0"/>
                <w:szCs w:val="21"/>
              </w:rPr>
              <w:t>5盒</w:t>
            </w:r>
          </w:p>
        </w:tc>
        <w:tc>
          <w:tcPr>
            <w:tcW w:w="2046" w:type="dxa"/>
            <w:tcBorders>
              <w:top w:val="nil"/>
              <w:left w:val="nil"/>
              <w:bottom w:val="single" w:sz="4" w:space="0" w:color="auto"/>
              <w:right w:val="single" w:sz="4" w:space="0" w:color="auto"/>
            </w:tcBorders>
            <w:vAlign w:val="center"/>
          </w:tcPr>
          <w:p w:rsidR="00096B76" w:rsidRPr="00096B76" w:rsidRDefault="00096B76" w:rsidP="001A77C2">
            <w:pPr>
              <w:widowControl/>
              <w:jc w:val="center"/>
              <w:rPr>
                <w:rFonts w:ascii="宋体" w:hAnsi="宋体" w:cs="Tahoma"/>
                <w:color w:val="000000"/>
                <w:kern w:val="0"/>
                <w:szCs w:val="21"/>
              </w:rPr>
            </w:pPr>
            <w:r w:rsidRPr="00096B76">
              <w:rPr>
                <w:rFonts w:ascii="宋体" w:hAnsi="宋体" w:cs="Tahoma" w:hint="eastAsia"/>
                <w:color w:val="000000"/>
                <w:kern w:val="0"/>
                <w:szCs w:val="21"/>
              </w:rPr>
              <w:t>可用于细胞切片制备</w:t>
            </w:r>
          </w:p>
        </w:tc>
      </w:tr>
    </w:tbl>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w:t>
      </w:r>
      <w:r w:rsidR="002B4177">
        <w:rPr>
          <w:rFonts w:asciiTheme="minorEastAsia" w:eastAsiaTheme="minorEastAsia" w:hAnsiTheme="minorEastAsia" w:hint="eastAsia"/>
          <w:bCs/>
          <w:szCs w:val="21"/>
        </w:rPr>
        <w:t>YHC</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096B76">
        <w:rPr>
          <w:rFonts w:asciiTheme="minorEastAsia" w:eastAsiaTheme="minorEastAsia" w:hAnsiTheme="minorEastAsia" w:hint="eastAsia"/>
          <w:bCs/>
          <w:szCs w:val="21"/>
        </w:rPr>
        <w:t>9</w:t>
      </w:r>
      <w:r w:rsidRPr="00202532">
        <w:rPr>
          <w:rFonts w:asciiTheme="minorEastAsia" w:eastAsiaTheme="minorEastAsia" w:hAnsiTheme="minorEastAsia"/>
          <w:bCs/>
          <w:szCs w:val="21"/>
        </w:rPr>
        <w:t>-</w:t>
      </w:r>
      <w:r w:rsidR="00765503">
        <w:rPr>
          <w:rFonts w:asciiTheme="minorEastAsia" w:eastAsiaTheme="minorEastAsia" w:hAnsiTheme="minorEastAsia" w:hint="eastAsia"/>
          <w:bCs/>
          <w:szCs w:val="21"/>
        </w:rPr>
        <w:t>1</w:t>
      </w:r>
      <w:r w:rsidR="00096B76">
        <w:rPr>
          <w:rFonts w:asciiTheme="minorEastAsia" w:eastAsiaTheme="minorEastAsia" w:hAnsiTheme="minorEastAsia" w:hint="eastAsia"/>
          <w:bCs/>
          <w:szCs w:val="21"/>
        </w:rPr>
        <w:t>1</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096B76" w:rsidRPr="00096B76" w:rsidRDefault="002F7F80" w:rsidP="00096B76">
      <w:pPr>
        <w:numPr>
          <w:ilvl w:val="0"/>
          <w:numId w:val="17"/>
        </w:numPr>
        <w:outlineLvl w:val="0"/>
        <w:rPr>
          <w:rFonts w:ascii="宋体" w:hAnsi="宋体" w:hint="eastAsia"/>
          <w:color w:val="000000"/>
          <w:szCs w:val="21"/>
        </w:rPr>
      </w:pPr>
      <w:r w:rsidRPr="00096B76">
        <w:rPr>
          <w:rFonts w:ascii="宋体" w:hAnsi="宋体" w:hint="eastAsia"/>
          <w:color w:val="000000"/>
          <w:szCs w:val="21"/>
        </w:rPr>
        <w:t>投标人必须具有独立法人资格，</w:t>
      </w:r>
      <w:r w:rsidRPr="00096B76">
        <w:rPr>
          <w:rFonts w:ascii="宋体" w:hAnsi="宋体" w:cs="Helvetica" w:hint="eastAsia"/>
          <w:color w:val="000000"/>
          <w:kern w:val="0"/>
          <w:szCs w:val="21"/>
        </w:rPr>
        <w:t>《营业执照》、《税务登记证》、《组织机构代码证》或“三证合一”的《营业执照》</w:t>
      </w:r>
      <w:r w:rsidRPr="00096B76">
        <w:rPr>
          <w:rFonts w:hint="eastAsia"/>
          <w:szCs w:val="21"/>
        </w:rPr>
        <w:t>（提供相关证明扫描件，原件备查）；</w:t>
      </w:r>
    </w:p>
    <w:p w:rsidR="00096B76" w:rsidRPr="00096B76" w:rsidRDefault="00096B76" w:rsidP="00096B76">
      <w:pPr>
        <w:numPr>
          <w:ilvl w:val="0"/>
          <w:numId w:val="17"/>
        </w:numPr>
        <w:outlineLvl w:val="0"/>
        <w:rPr>
          <w:rFonts w:ascii="宋体" w:hAnsi="宋体" w:hint="eastAsia"/>
          <w:color w:val="000000"/>
          <w:szCs w:val="21"/>
        </w:rPr>
      </w:pPr>
      <w:r w:rsidRPr="00096B76">
        <w:rPr>
          <w:rFonts w:ascii="宋体" w:hAnsi="宋体" w:hint="eastAsia"/>
          <w:color w:val="000000"/>
          <w:szCs w:val="21"/>
        </w:rPr>
        <w:t>具有相应品牌的产品授权书（提供清晰扫描件，原件备查）。</w:t>
      </w:r>
    </w:p>
    <w:p w:rsidR="00712949" w:rsidRPr="00712949" w:rsidRDefault="00712949" w:rsidP="00712949">
      <w:pPr>
        <w:outlineLvl w:val="0"/>
        <w:rPr>
          <w:rFonts w:ascii="宋体" w:hAnsi="宋体"/>
          <w:color w:val="FF0000"/>
          <w:szCs w:val="21"/>
        </w:rPr>
      </w:pPr>
      <w:r w:rsidRPr="00096B76">
        <w:rPr>
          <w:rFonts w:ascii="宋体" w:hAnsi="宋体" w:hint="eastAsia"/>
          <w:b/>
          <w:color w:val="FF0000"/>
          <w:szCs w:val="21"/>
        </w:rPr>
        <w:t>注</w:t>
      </w:r>
      <w:r w:rsidRPr="00096B76">
        <w:rPr>
          <w:rFonts w:ascii="宋体" w:hAnsi="宋体" w:hint="eastAsia"/>
          <w:color w:val="FF0000"/>
          <w:szCs w:val="21"/>
        </w:rPr>
        <w:t>：</w:t>
      </w:r>
      <w:r w:rsidRPr="00096B76">
        <w:rPr>
          <w:rFonts w:ascii="宋体" w:hAnsi="宋体" w:hint="eastAsia"/>
          <w:b/>
          <w:color w:val="FF0000"/>
          <w:szCs w:val="21"/>
        </w:rPr>
        <w:t>投标人若</w:t>
      </w:r>
      <w:r w:rsidRPr="00096B76">
        <w:rPr>
          <w:rFonts w:ascii="宋体" w:hAnsi="宋体"/>
          <w:b/>
          <w:color w:val="FF0000"/>
          <w:szCs w:val="21"/>
        </w:rPr>
        <w:t>提供虚假资料</w:t>
      </w:r>
      <w:r w:rsidRPr="00096B76">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096B76">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096B76">
        <w:rPr>
          <w:rFonts w:asciiTheme="minorEastAsia" w:eastAsiaTheme="minorEastAsia" w:hAnsiTheme="minorEastAsia" w:cs="宋体" w:hint="eastAsia"/>
          <w:szCs w:val="21"/>
        </w:rPr>
        <w:t>18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096B76">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096B76">
        <w:rPr>
          <w:rFonts w:asciiTheme="minorEastAsia" w:eastAsiaTheme="minorEastAsia" w:hAnsiTheme="minorEastAsia" w:cs="宋体" w:hint="eastAsia"/>
          <w:szCs w:val="21"/>
        </w:rPr>
        <w:t>27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096B76" w:rsidRPr="00096B76" w:rsidRDefault="00096B76" w:rsidP="006603D2">
      <w:pPr>
        <w:pStyle w:val="af1"/>
        <w:numPr>
          <w:ilvl w:val="0"/>
          <w:numId w:val="18"/>
        </w:numPr>
        <w:rPr>
          <w:rFonts w:ascii="宋体" w:hAnsi="宋体" w:hint="eastAsia"/>
          <w:szCs w:val="21"/>
        </w:rPr>
      </w:pPr>
      <w:r w:rsidRPr="00096B76">
        <w:rPr>
          <w:rFonts w:ascii="宋体" w:hAnsi="宋体" w:hint="eastAsia"/>
          <w:color w:val="000000"/>
          <w:sz w:val="22"/>
          <w:szCs w:val="22"/>
        </w:rPr>
        <w:t>具有相应品牌的产品授权书</w:t>
      </w:r>
      <w:r>
        <w:rPr>
          <w:rFonts w:ascii="宋体" w:hAnsi="宋体" w:hint="eastAsia"/>
          <w:color w:val="000000"/>
          <w:sz w:val="22"/>
          <w:szCs w:val="22"/>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096B76" w:rsidP="000B28BA">
      <w:pPr>
        <w:pStyle w:val="af1"/>
        <w:spacing w:line="276" w:lineRule="auto"/>
        <w:ind w:left="480"/>
        <w:jc w:val="center"/>
        <w:rPr>
          <w:rFonts w:ascii="宋体" w:hAnsi="宋体" w:cs="仿宋_GB2312"/>
          <w:szCs w:val="21"/>
          <w:lang w:val="zh-CN"/>
        </w:rPr>
      </w:pPr>
      <w:r w:rsidRPr="00950FBE">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096B76">
        <w:rPr>
          <w:rFonts w:ascii="宋体" w:hAnsi="宋体" w:cs="宋体" w:hint="eastAsia"/>
          <w:kern w:val="0"/>
          <w:szCs w:val="21"/>
        </w:rPr>
        <w:t>9</w:t>
      </w:r>
      <w:r w:rsidR="00F85BF0" w:rsidRPr="00551335">
        <w:rPr>
          <w:rFonts w:ascii="宋体" w:hAnsi="宋体" w:cs="宋体"/>
          <w:kern w:val="0"/>
          <w:szCs w:val="21"/>
        </w:rPr>
        <w:t>月</w:t>
      </w:r>
      <w:r w:rsidR="00096B76">
        <w:rPr>
          <w:rFonts w:ascii="宋体" w:hAnsi="宋体" w:cs="宋体" w:hint="eastAsia"/>
          <w:kern w:val="0"/>
          <w:szCs w:val="21"/>
        </w:rPr>
        <w:t>28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096B76">
        <w:rPr>
          <w:rFonts w:ascii="宋体" w:hAnsi="宋体" w:cs="宋体" w:hint="eastAsia"/>
          <w:szCs w:val="21"/>
        </w:rPr>
        <w:t>9</w:t>
      </w:r>
      <w:r w:rsidR="00F85BF0" w:rsidRPr="0072014D">
        <w:rPr>
          <w:rFonts w:ascii="宋体" w:hAnsi="宋体" w:cs="宋体"/>
          <w:szCs w:val="21"/>
        </w:rPr>
        <w:t>月</w:t>
      </w:r>
      <w:r w:rsidR="00096B76">
        <w:rPr>
          <w:rFonts w:ascii="宋体" w:hAnsi="宋体" w:cs="宋体" w:hint="eastAsia"/>
          <w:szCs w:val="21"/>
        </w:rPr>
        <w:t>29</w:t>
      </w:r>
      <w:r w:rsidR="00F85BF0" w:rsidRPr="0072014D">
        <w:rPr>
          <w:rFonts w:ascii="宋体" w:hAnsi="宋体" w:cs="宋体"/>
          <w:szCs w:val="21"/>
        </w:rPr>
        <w:t>日</w:t>
      </w:r>
      <w:r w:rsidR="00F93CE8">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096B76">
        <w:rPr>
          <w:rFonts w:ascii="宋体" w:eastAsia="宋体" w:hAnsi="宋体" w:cs="宋体" w:hint="eastAsia"/>
          <w:sz w:val="21"/>
          <w:szCs w:val="21"/>
        </w:rPr>
        <w:t>9</w:t>
      </w:r>
      <w:r w:rsidRPr="00183496">
        <w:rPr>
          <w:rFonts w:ascii="宋体" w:eastAsia="宋体" w:hAnsi="宋体" w:cs="宋体" w:hint="eastAsia"/>
          <w:sz w:val="21"/>
          <w:szCs w:val="21"/>
        </w:rPr>
        <w:t>月</w:t>
      </w:r>
      <w:r w:rsidR="00096B76">
        <w:rPr>
          <w:rFonts w:ascii="宋体" w:eastAsia="宋体" w:hAnsi="宋体" w:cs="宋体" w:hint="eastAsia"/>
          <w:sz w:val="21"/>
          <w:szCs w:val="21"/>
        </w:rPr>
        <w:t>17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F52" w:rsidRDefault="002D1F52" w:rsidP="0080440D">
      <w:r>
        <w:separator/>
      </w:r>
    </w:p>
  </w:endnote>
  <w:endnote w:type="continuationSeparator" w:id="0">
    <w:p w:rsidR="002D1F52" w:rsidRDefault="002D1F52"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F52" w:rsidRDefault="002D1F52" w:rsidP="0080440D">
      <w:r>
        <w:separator/>
      </w:r>
    </w:p>
  </w:footnote>
  <w:footnote w:type="continuationSeparator" w:id="0">
    <w:p w:rsidR="002D1F52" w:rsidRDefault="002D1F52"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950FB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06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96B76"/>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1F52"/>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0FBE"/>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06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30388-079A-4DF2-894B-3F420A1B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1913</TotalTime>
  <Pages>4</Pages>
  <Words>392</Words>
  <Characters>2240</Characters>
  <Application>Microsoft Office Word</Application>
  <DocSecurity>0</DocSecurity>
  <Lines>18</Lines>
  <Paragraphs>5</Paragraphs>
  <ScaleCrop>false</ScaleCrop>
  <Company>Sky123.Org</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375</cp:revision>
  <cp:lastPrinted>2020-04-17T01:01:00Z</cp:lastPrinted>
  <dcterms:created xsi:type="dcterms:W3CDTF">2019-05-22T13:00:00Z</dcterms:created>
  <dcterms:modified xsi:type="dcterms:W3CDTF">2021-09-17T03:31:00Z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