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91655B" w:rsidRDefault="00A93879" w:rsidP="009D774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9D774F" w:rsidRPr="009D774F">
        <w:rPr>
          <w:rFonts w:hint="eastAsia"/>
          <w:b/>
          <w:sz w:val="44"/>
          <w:szCs w:val="44"/>
        </w:rPr>
        <w:t>电子期刊数据库</w:t>
      </w:r>
      <w:r w:rsidR="00FD427B">
        <w:rPr>
          <w:rFonts w:hint="eastAsia"/>
          <w:b/>
          <w:sz w:val="44"/>
          <w:szCs w:val="44"/>
        </w:rPr>
        <w:t>第二次</w:t>
      </w:r>
      <w:r w:rsidR="002C37DC" w:rsidRPr="00D5079B">
        <w:rPr>
          <w:rFonts w:ascii="宋体" w:hAnsi="宋体" w:hint="eastAsia"/>
          <w:b/>
          <w:sz w:val="44"/>
          <w:szCs w:val="44"/>
        </w:rPr>
        <w:t>招标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3F2394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5079B" w:rsidRDefault="009068DD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预中标结果</w:t>
            </w:r>
          </w:p>
        </w:tc>
      </w:tr>
      <w:tr w:rsidR="00B47FF5" w:rsidRPr="00A6433A" w:rsidTr="003F2394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9D774F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D774F">
              <w:rPr>
                <w:rFonts w:ascii="宋体" w:hAnsi="宋体" w:cs="宋体" w:hint="eastAsia"/>
                <w:kern w:val="0"/>
                <w:szCs w:val="21"/>
              </w:rPr>
              <w:t>电子期刊数据库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5079B" w:rsidRDefault="00FD427B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D427B">
              <w:rPr>
                <w:rFonts w:ascii="宋体" w:hAnsi="宋体" w:cs="宋体" w:hint="eastAsia"/>
                <w:kern w:val="0"/>
                <w:szCs w:val="21"/>
              </w:rPr>
              <w:t>浙江华慧电子技术有限公司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9D774F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  <w:bookmarkStart w:id="0" w:name="_GoBack"/>
      <w:bookmarkEnd w:id="0"/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D05599" w:rsidRPr="00D5079B">
        <w:rPr>
          <w:rFonts w:ascii="宋体" w:hAnsi="宋体" w:cs="宋体" w:hint="eastAsia"/>
          <w:kern w:val="0"/>
          <w:sz w:val="28"/>
        </w:rPr>
        <w:t>2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9D774F">
        <w:rPr>
          <w:rFonts w:ascii="宋体" w:hAnsi="宋体" w:cs="宋体" w:hint="eastAsia"/>
          <w:kern w:val="0"/>
          <w:sz w:val="28"/>
        </w:rPr>
        <w:t>11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FD427B">
        <w:rPr>
          <w:rFonts w:ascii="宋体" w:hAnsi="宋体" w:cs="宋体" w:hint="eastAsia"/>
          <w:kern w:val="0"/>
          <w:sz w:val="28"/>
        </w:rPr>
        <w:t>24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E5" w:rsidRDefault="001B13E5" w:rsidP="0080440D">
      <w:r>
        <w:separator/>
      </w:r>
    </w:p>
  </w:endnote>
  <w:endnote w:type="continuationSeparator" w:id="0">
    <w:p w:rsidR="001B13E5" w:rsidRDefault="001B13E5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E5" w:rsidRDefault="001B13E5" w:rsidP="0080440D">
      <w:r>
        <w:separator/>
      </w:r>
    </w:p>
  </w:footnote>
  <w:footnote w:type="continuationSeparator" w:id="0">
    <w:p w:rsidR="001B13E5" w:rsidRDefault="001B13E5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1B13E5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26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3E5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68DD"/>
    <w:rsid w:val="0091655B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C1BFA"/>
    <w:rsid w:val="009D279E"/>
    <w:rsid w:val="009D2A8A"/>
    <w:rsid w:val="009D774F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77BE0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D420E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D427B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CD70D-02B9-44AA-BF2A-2013275E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245</cp:revision>
  <cp:lastPrinted>2020-04-17T01:01:00Z</cp:lastPrinted>
  <dcterms:created xsi:type="dcterms:W3CDTF">2019-05-22T13:00:00Z</dcterms:created>
  <dcterms:modified xsi:type="dcterms:W3CDTF">2022-11-24T03:22:00Z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