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2B2" w:rsidRDefault="000B54E3">
      <w:pPr>
        <w:jc w:val="center"/>
        <w:rPr>
          <w:rFonts w:ascii="宋体" w:eastAsia="宋体" w:hAnsi="宋体"/>
          <w:sz w:val="48"/>
          <w:szCs w:val="48"/>
        </w:rPr>
      </w:pPr>
      <w:bookmarkStart w:id="0" w:name="_Hlk128125793"/>
      <w:bookmarkEnd w:id="0"/>
      <w:r>
        <w:rPr>
          <w:rFonts w:ascii="宋体" w:eastAsia="宋体" w:hAnsi="宋体" w:hint="eastAsia"/>
          <w:sz w:val="48"/>
          <w:szCs w:val="48"/>
        </w:rPr>
        <w:t>2023年深圳市前海蛇口自贸区医院</w:t>
      </w:r>
    </w:p>
    <w:p w:rsidR="00FA62B2" w:rsidRDefault="000B54E3">
      <w:pPr>
        <w:jc w:val="center"/>
        <w:rPr>
          <w:rFonts w:ascii="宋体" w:eastAsia="宋体" w:hAnsi="宋体"/>
          <w:sz w:val="48"/>
          <w:szCs w:val="48"/>
        </w:rPr>
      </w:pPr>
      <w:r w:rsidRPr="00D64FFF">
        <w:rPr>
          <w:rFonts w:ascii="宋体" w:eastAsia="宋体" w:hAnsi="宋体" w:hint="eastAsia"/>
          <w:sz w:val="48"/>
          <w:szCs w:val="48"/>
        </w:rPr>
        <w:t>商用密码应用安全性评估服务</w:t>
      </w:r>
      <w:r>
        <w:rPr>
          <w:rFonts w:ascii="宋体" w:eastAsia="宋体" w:hAnsi="宋体" w:hint="eastAsia"/>
          <w:sz w:val="48"/>
          <w:szCs w:val="48"/>
        </w:rPr>
        <w:t>方案征集</w:t>
      </w:r>
    </w:p>
    <w:p w:rsidR="00FA62B2" w:rsidRDefault="00FA62B2">
      <w:pPr>
        <w:rPr>
          <w:rFonts w:ascii="宋体" w:eastAsia="宋体" w:hAnsi="宋体"/>
          <w:sz w:val="24"/>
          <w:szCs w:val="24"/>
        </w:rPr>
      </w:pPr>
    </w:p>
    <w:p w:rsidR="00FA62B2" w:rsidRDefault="000B54E3">
      <w:pPr>
        <w:ind w:firstLineChars="228" w:firstLine="638"/>
        <w:rPr>
          <w:rFonts w:ascii="华文仿宋" w:eastAsia="华文仿宋" w:hAnsi="华文仿宋" w:cs="华文仿宋"/>
          <w:sz w:val="28"/>
          <w:szCs w:val="28"/>
        </w:rPr>
      </w:pPr>
      <w:r>
        <w:rPr>
          <w:rFonts w:ascii="华文仿宋" w:eastAsia="华文仿宋" w:hAnsi="华文仿宋" w:cs="华文仿宋" w:hint="eastAsia"/>
          <w:sz w:val="28"/>
          <w:szCs w:val="28"/>
        </w:rPr>
        <w:t>根据国家及深圳市密码局商用密码安全相关法规和指引文件的要求，结合深密局字〔2022〕1号文件的及市卫生健康委员会《市卫生健康委关于开展商用密码应用安全性评估工作的通知》要求，为进一步加强我院关键业务系统商用密码应用安全性评估的管理工作，确保满足国家及深圳市管理规定，促进商用密码体系的建立、完善和落实，提高信息安全防护能力和技术保障措施，减少安全风险和隐患，特征集2023年度商用密码应用安全性评估服务需求方案。</w:t>
      </w:r>
    </w:p>
    <w:p w:rsidR="00FA62B2" w:rsidRPr="004E560D" w:rsidRDefault="000B54E3" w:rsidP="004E560D">
      <w:pPr>
        <w:rPr>
          <w:rFonts w:ascii="华文仿宋" w:eastAsia="华文仿宋" w:hAnsi="华文仿宋" w:cs="华文仿宋"/>
          <w:sz w:val="28"/>
          <w:szCs w:val="28"/>
        </w:rPr>
      </w:pPr>
      <w:bookmarkStart w:id="1" w:name="_GoBack"/>
      <w:bookmarkEnd w:id="1"/>
      <w:r w:rsidRPr="004E560D">
        <w:rPr>
          <w:rFonts w:ascii="华文仿宋" w:eastAsia="华文仿宋" w:hAnsi="华文仿宋" w:cs="华文仿宋" w:hint="eastAsia"/>
          <w:sz w:val="28"/>
          <w:szCs w:val="28"/>
        </w:rPr>
        <w:t>一、商用密码应用安全性评估服务需求内容：</w:t>
      </w:r>
    </w:p>
    <w:p w:rsidR="00FA62B2" w:rsidRDefault="000B54E3">
      <w:pPr>
        <w:pStyle w:val="aa"/>
        <w:ind w:firstLineChars="228" w:firstLine="638"/>
        <w:rPr>
          <w:rFonts w:ascii="华文仿宋" w:eastAsia="华文仿宋" w:hAnsi="华文仿宋" w:cs="华文仿宋"/>
          <w:sz w:val="28"/>
          <w:szCs w:val="28"/>
        </w:rPr>
      </w:pPr>
      <w:r>
        <w:rPr>
          <w:rFonts w:ascii="华文仿宋" w:eastAsia="华文仿宋" w:hAnsi="华文仿宋" w:cs="华文仿宋" w:hint="eastAsia"/>
          <w:sz w:val="28"/>
          <w:szCs w:val="28"/>
        </w:rPr>
        <w:t>(一)、商用密码应用安全性评估对象：3级共1个。</w:t>
      </w:r>
    </w:p>
    <w:tbl>
      <w:tblPr>
        <w:tblW w:w="8543"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3149"/>
        <w:gridCol w:w="1559"/>
        <w:gridCol w:w="1134"/>
        <w:gridCol w:w="1647"/>
      </w:tblGrid>
      <w:tr w:rsidR="00FA62B2">
        <w:trPr>
          <w:trHeight w:val="731"/>
          <w:jc w:val="center"/>
        </w:trPr>
        <w:tc>
          <w:tcPr>
            <w:tcW w:w="1054" w:type="dxa"/>
            <w:shd w:val="clear" w:color="auto" w:fill="E7E6E6" w:themeFill="background2"/>
            <w:vAlign w:val="center"/>
          </w:tcPr>
          <w:p w:rsidR="00FA62B2" w:rsidRDefault="000B54E3">
            <w:pPr>
              <w:widowControl/>
              <w:jc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3149" w:type="dxa"/>
            <w:shd w:val="clear" w:color="auto" w:fill="E7E6E6" w:themeFill="background2"/>
            <w:vAlign w:val="center"/>
          </w:tcPr>
          <w:p w:rsidR="00FA62B2" w:rsidRDefault="000B54E3">
            <w:pPr>
              <w:widowControl/>
              <w:jc w:val="center"/>
              <w:rPr>
                <w:rFonts w:ascii="仿宋" w:eastAsia="仿宋" w:hAnsi="仿宋" w:cs="宋体"/>
                <w:b/>
                <w:kern w:val="0"/>
                <w:sz w:val="28"/>
                <w:szCs w:val="28"/>
              </w:rPr>
            </w:pPr>
            <w:r>
              <w:rPr>
                <w:rFonts w:ascii="仿宋" w:eastAsia="仿宋" w:hAnsi="仿宋" w:hint="eastAsia"/>
                <w:b/>
                <w:kern w:val="0"/>
                <w:sz w:val="28"/>
                <w:szCs w:val="28"/>
              </w:rPr>
              <w:t>评估系统名称</w:t>
            </w:r>
          </w:p>
        </w:tc>
        <w:tc>
          <w:tcPr>
            <w:tcW w:w="1559" w:type="dxa"/>
            <w:shd w:val="clear" w:color="auto" w:fill="E7E6E6" w:themeFill="background2"/>
            <w:vAlign w:val="center"/>
          </w:tcPr>
          <w:p w:rsidR="00FA62B2" w:rsidRDefault="000B54E3">
            <w:pPr>
              <w:widowControl/>
              <w:jc w:val="center"/>
              <w:rPr>
                <w:rFonts w:ascii="仿宋" w:eastAsia="仿宋" w:hAnsi="仿宋" w:cs="宋体"/>
                <w:b/>
                <w:kern w:val="0"/>
                <w:sz w:val="28"/>
                <w:szCs w:val="28"/>
              </w:rPr>
            </w:pPr>
            <w:r>
              <w:rPr>
                <w:rFonts w:ascii="仿宋" w:eastAsia="仿宋" w:hAnsi="仿宋" w:hint="eastAsia"/>
                <w:b/>
                <w:kern w:val="0"/>
                <w:sz w:val="28"/>
                <w:szCs w:val="28"/>
              </w:rPr>
              <w:t>拟</w:t>
            </w:r>
            <w:r>
              <w:rPr>
                <w:rFonts w:ascii="仿宋" w:eastAsia="仿宋" w:hAnsi="仿宋"/>
                <w:b/>
                <w:kern w:val="0"/>
                <w:sz w:val="28"/>
                <w:szCs w:val="28"/>
              </w:rPr>
              <w:t>定级</w:t>
            </w:r>
            <w:r>
              <w:rPr>
                <w:rFonts w:ascii="仿宋" w:eastAsia="仿宋" w:hAnsi="仿宋" w:hint="eastAsia"/>
                <w:b/>
                <w:kern w:val="0"/>
                <w:sz w:val="28"/>
                <w:szCs w:val="28"/>
              </w:rPr>
              <w:t>别</w:t>
            </w:r>
          </w:p>
        </w:tc>
        <w:tc>
          <w:tcPr>
            <w:tcW w:w="1134" w:type="dxa"/>
            <w:shd w:val="clear" w:color="auto" w:fill="E7E6E6" w:themeFill="background2"/>
            <w:vAlign w:val="center"/>
          </w:tcPr>
          <w:p w:rsidR="00FA62B2" w:rsidRDefault="000B54E3">
            <w:pPr>
              <w:widowControl/>
              <w:jc w:val="center"/>
              <w:rPr>
                <w:rFonts w:ascii="仿宋" w:eastAsia="仿宋" w:hAnsi="仿宋" w:cs="宋体"/>
                <w:b/>
                <w:kern w:val="0"/>
                <w:sz w:val="28"/>
                <w:szCs w:val="28"/>
              </w:rPr>
            </w:pPr>
            <w:r>
              <w:rPr>
                <w:rFonts w:ascii="仿宋" w:eastAsia="仿宋" w:hAnsi="仿宋" w:cs="宋体" w:hint="eastAsia"/>
                <w:b/>
                <w:kern w:val="0"/>
                <w:sz w:val="28"/>
                <w:szCs w:val="28"/>
              </w:rPr>
              <w:t>数量</w:t>
            </w:r>
          </w:p>
        </w:tc>
        <w:tc>
          <w:tcPr>
            <w:tcW w:w="1647" w:type="dxa"/>
            <w:shd w:val="clear" w:color="auto" w:fill="E7E6E6" w:themeFill="background2"/>
            <w:vAlign w:val="center"/>
          </w:tcPr>
          <w:p w:rsidR="00FA62B2" w:rsidRDefault="000B54E3">
            <w:pPr>
              <w:widowControl/>
              <w:jc w:val="center"/>
              <w:rPr>
                <w:rFonts w:ascii="仿宋" w:eastAsia="仿宋" w:hAnsi="仿宋" w:cs="宋体"/>
                <w:b/>
                <w:kern w:val="0"/>
                <w:sz w:val="28"/>
                <w:szCs w:val="28"/>
              </w:rPr>
            </w:pPr>
            <w:r>
              <w:rPr>
                <w:rFonts w:ascii="仿宋" w:eastAsia="仿宋" w:hAnsi="仿宋" w:cs="宋体" w:hint="eastAsia"/>
                <w:b/>
                <w:kern w:val="0"/>
                <w:sz w:val="28"/>
                <w:szCs w:val="28"/>
              </w:rPr>
              <w:t>备注</w:t>
            </w:r>
          </w:p>
        </w:tc>
      </w:tr>
      <w:tr w:rsidR="00FA62B2">
        <w:trPr>
          <w:trHeight w:val="706"/>
          <w:jc w:val="center"/>
        </w:trPr>
        <w:tc>
          <w:tcPr>
            <w:tcW w:w="1054" w:type="dxa"/>
            <w:vAlign w:val="center"/>
          </w:tcPr>
          <w:p w:rsidR="00FA62B2" w:rsidRDefault="000B54E3">
            <w:pPr>
              <w:spacing w:line="360" w:lineRule="auto"/>
              <w:jc w:val="center"/>
              <w:rPr>
                <w:rFonts w:ascii="仿宋" w:eastAsia="仿宋" w:hAnsi="仿宋"/>
                <w:sz w:val="28"/>
                <w:szCs w:val="28"/>
              </w:rPr>
            </w:pPr>
            <w:r>
              <w:rPr>
                <w:rFonts w:ascii="仿宋" w:eastAsia="仿宋" w:hAnsi="仿宋" w:hint="eastAsia"/>
                <w:sz w:val="28"/>
                <w:szCs w:val="28"/>
              </w:rPr>
              <w:t>1</w:t>
            </w:r>
          </w:p>
        </w:tc>
        <w:tc>
          <w:tcPr>
            <w:tcW w:w="3149" w:type="dxa"/>
            <w:vAlign w:val="center"/>
          </w:tcPr>
          <w:p w:rsidR="00FA62B2" w:rsidRDefault="000B54E3">
            <w:pPr>
              <w:jc w:val="center"/>
              <w:rPr>
                <w:rFonts w:ascii="仿宋" w:eastAsia="仿宋" w:hAnsi="仿宋" w:cs="宋体"/>
                <w:sz w:val="28"/>
                <w:szCs w:val="28"/>
              </w:rPr>
            </w:pPr>
            <w:r>
              <w:rPr>
                <w:rFonts w:ascii="仿宋" w:eastAsia="仿宋" w:hAnsi="仿宋" w:cs="宋体" w:hint="eastAsia"/>
                <w:sz w:val="28"/>
                <w:szCs w:val="28"/>
              </w:rPr>
              <w:t>互联网医院系统</w:t>
            </w:r>
          </w:p>
        </w:tc>
        <w:tc>
          <w:tcPr>
            <w:tcW w:w="1559" w:type="dxa"/>
            <w:vAlign w:val="center"/>
          </w:tcPr>
          <w:p w:rsidR="00FA62B2" w:rsidRDefault="000B54E3">
            <w:pPr>
              <w:jc w:val="center"/>
              <w:rPr>
                <w:rFonts w:ascii="仿宋" w:eastAsia="仿宋" w:hAnsi="仿宋"/>
                <w:kern w:val="0"/>
                <w:sz w:val="28"/>
                <w:szCs w:val="28"/>
              </w:rPr>
            </w:pPr>
            <w:r>
              <w:rPr>
                <w:rFonts w:ascii="仿宋" w:eastAsia="仿宋" w:hAnsi="仿宋" w:hint="eastAsia"/>
                <w:kern w:val="0"/>
                <w:sz w:val="28"/>
                <w:szCs w:val="28"/>
              </w:rPr>
              <w:t>三级</w:t>
            </w:r>
          </w:p>
        </w:tc>
        <w:tc>
          <w:tcPr>
            <w:tcW w:w="1134" w:type="dxa"/>
            <w:vAlign w:val="center"/>
          </w:tcPr>
          <w:p w:rsidR="00FA62B2" w:rsidRDefault="000B54E3">
            <w:pPr>
              <w:jc w:val="center"/>
              <w:rPr>
                <w:rFonts w:ascii="仿宋" w:eastAsia="仿宋" w:hAnsi="仿宋" w:cs="宋体"/>
                <w:kern w:val="0"/>
                <w:sz w:val="28"/>
                <w:szCs w:val="28"/>
              </w:rPr>
            </w:pPr>
            <w:r>
              <w:rPr>
                <w:rFonts w:ascii="仿宋" w:eastAsia="仿宋" w:hAnsi="仿宋" w:cs="宋体" w:hint="eastAsia"/>
                <w:kern w:val="0"/>
                <w:sz w:val="28"/>
                <w:szCs w:val="28"/>
              </w:rPr>
              <w:t>1个</w:t>
            </w:r>
          </w:p>
        </w:tc>
        <w:tc>
          <w:tcPr>
            <w:tcW w:w="1647" w:type="dxa"/>
            <w:vAlign w:val="center"/>
          </w:tcPr>
          <w:p w:rsidR="00FA62B2" w:rsidRDefault="00FA62B2">
            <w:pPr>
              <w:spacing w:line="360" w:lineRule="auto"/>
              <w:jc w:val="center"/>
              <w:rPr>
                <w:rFonts w:ascii="仿宋" w:eastAsia="仿宋" w:hAnsi="仿宋" w:cs="宋体"/>
                <w:kern w:val="0"/>
                <w:sz w:val="28"/>
                <w:szCs w:val="28"/>
              </w:rPr>
            </w:pPr>
          </w:p>
        </w:tc>
      </w:tr>
    </w:tbl>
    <w:p w:rsidR="00FA62B2" w:rsidRDefault="000B54E3">
      <w:pPr>
        <w:ind w:firstLineChars="228" w:firstLine="638"/>
        <w:rPr>
          <w:rFonts w:ascii="仿宋" w:eastAsia="仿宋" w:hAnsi="仿宋" w:cs="宋体"/>
          <w:b/>
          <w:bCs/>
          <w:sz w:val="28"/>
          <w:szCs w:val="28"/>
          <w:u w:val="single"/>
        </w:rPr>
      </w:pPr>
      <w:r>
        <w:rPr>
          <w:rFonts w:ascii="华文仿宋" w:eastAsia="华文仿宋" w:hAnsi="华文仿宋" w:cs="华文仿宋" w:hint="eastAsia"/>
          <w:sz w:val="28"/>
          <w:szCs w:val="28"/>
        </w:rPr>
        <w:t>(</w:t>
      </w:r>
      <w:r>
        <w:rPr>
          <w:rFonts w:ascii="仿宋" w:eastAsia="仿宋" w:hAnsi="仿宋" w:cs="宋体" w:hint="eastAsia"/>
          <w:b/>
          <w:sz w:val="28"/>
          <w:szCs w:val="28"/>
        </w:rPr>
        <w:t>二</w:t>
      </w:r>
      <w:r>
        <w:rPr>
          <w:rFonts w:ascii="华文仿宋" w:eastAsia="华文仿宋" w:hAnsi="华文仿宋" w:cs="华文仿宋" w:hint="eastAsia"/>
          <w:sz w:val="28"/>
          <w:szCs w:val="28"/>
        </w:rPr>
        <w:t>)</w:t>
      </w:r>
      <w:r>
        <w:rPr>
          <w:rFonts w:ascii="仿宋" w:eastAsia="仿宋" w:hAnsi="仿宋" w:cs="宋体" w:hint="eastAsia"/>
          <w:b/>
          <w:sz w:val="28"/>
          <w:szCs w:val="28"/>
        </w:rPr>
        <w:t>、</w:t>
      </w:r>
      <w:bookmarkStart w:id="2" w:name="_Toc17419"/>
      <w:r>
        <w:rPr>
          <w:rFonts w:ascii="华文仿宋" w:eastAsia="华文仿宋" w:hAnsi="华文仿宋" w:cs="华文仿宋" w:hint="eastAsia"/>
          <w:sz w:val="28"/>
          <w:szCs w:val="28"/>
        </w:rPr>
        <w:t>商用密码应用安全性评估</w:t>
      </w:r>
      <w:r>
        <w:rPr>
          <w:rFonts w:ascii="仿宋" w:eastAsia="仿宋" w:hAnsi="仿宋" w:cs="宋体" w:hint="eastAsia"/>
          <w:b/>
          <w:bCs/>
          <w:sz w:val="28"/>
          <w:szCs w:val="28"/>
          <w:u w:val="single"/>
        </w:rPr>
        <w:t>内容：</w:t>
      </w:r>
      <w:bookmarkEnd w:id="2"/>
    </w:p>
    <w:tbl>
      <w:tblPr>
        <w:tblW w:w="8420" w:type="dxa"/>
        <w:jc w:val="center"/>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8"/>
        <w:gridCol w:w="2361"/>
        <w:gridCol w:w="5101"/>
      </w:tblGrid>
      <w:tr w:rsidR="00FA62B2">
        <w:trPr>
          <w:trHeight w:val="450"/>
          <w:jc w:val="center"/>
        </w:trPr>
        <w:tc>
          <w:tcPr>
            <w:tcW w:w="958" w:type="dxa"/>
            <w:vAlign w:val="center"/>
          </w:tcPr>
          <w:p w:rsidR="00FA62B2" w:rsidRDefault="000B54E3">
            <w:pPr>
              <w:pStyle w:val="a5"/>
              <w:adjustRightInd w:val="0"/>
              <w:snapToGrid w:val="0"/>
              <w:spacing w:line="140" w:lineRule="atLeast"/>
              <w:jc w:val="center"/>
              <w:rPr>
                <w:rFonts w:ascii="仿宋" w:eastAsia="仿宋" w:hAnsi="仿宋" w:cs="宋体"/>
                <w:b/>
                <w:sz w:val="28"/>
                <w:szCs w:val="28"/>
              </w:rPr>
            </w:pPr>
            <w:r>
              <w:rPr>
                <w:rFonts w:ascii="仿宋" w:eastAsia="仿宋" w:hAnsi="仿宋" w:cs="宋体" w:hint="eastAsia"/>
                <w:b/>
                <w:sz w:val="28"/>
                <w:szCs w:val="28"/>
              </w:rPr>
              <w:t>序号</w:t>
            </w:r>
          </w:p>
        </w:tc>
        <w:tc>
          <w:tcPr>
            <w:tcW w:w="2361" w:type="dxa"/>
            <w:vAlign w:val="center"/>
          </w:tcPr>
          <w:p w:rsidR="00FA62B2" w:rsidRDefault="000B54E3">
            <w:pPr>
              <w:pStyle w:val="a5"/>
              <w:adjustRightInd w:val="0"/>
              <w:snapToGrid w:val="0"/>
              <w:spacing w:line="300" w:lineRule="auto"/>
              <w:jc w:val="center"/>
              <w:rPr>
                <w:rFonts w:ascii="仿宋" w:eastAsia="仿宋" w:hAnsi="仿宋" w:cs="宋体"/>
                <w:color w:val="000000"/>
                <w:sz w:val="28"/>
                <w:szCs w:val="28"/>
              </w:rPr>
            </w:pPr>
            <w:r>
              <w:rPr>
                <w:rFonts w:ascii="仿宋" w:eastAsia="仿宋" w:hAnsi="仿宋" w:cs="宋体" w:hint="eastAsia"/>
                <w:color w:val="000000"/>
                <w:sz w:val="28"/>
                <w:szCs w:val="28"/>
              </w:rPr>
              <w:t>内容</w:t>
            </w:r>
          </w:p>
        </w:tc>
        <w:tc>
          <w:tcPr>
            <w:tcW w:w="5101" w:type="dxa"/>
            <w:vAlign w:val="center"/>
          </w:tcPr>
          <w:p w:rsidR="00FA62B2" w:rsidRDefault="000B54E3">
            <w:pPr>
              <w:pStyle w:val="a5"/>
              <w:adjustRightInd w:val="0"/>
              <w:snapToGrid w:val="0"/>
              <w:spacing w:line="140" w:lineRule="atLeast"/>
              <w:jc w:val="left"/>
              <w:rPr>
                <w:rFonts w:ascii="仿宋" w:eastAsia="仿宋" w:hAnsi="仿宋" w:cs="宋体"/>
                <w:sz w:val="28"/>
                <w:szCs w:val="28"/>
              </w:rPr>
            </w:pPr>
            <w:r>
              <w:rPr>
                <w:rFonts w:ascii="仿宋" w:eastAsia="仿宋" w:hAnsi="仿宋" w:cs="宋体" w:hint="eastAsia"/>
                <w:sz w:val="28"/>
                <w:szCs w:val="28"/>
              </w:rPr>
              <w:t>要求</w:t>
            </w:r>
          </w:p>
        </w:tc>
      </w:tr>
      <w:tr w:rsidR="00FA62B2">
        <w:trPr>
          <w:trHeight w:val="1371"/>
          <w:jc w:val="center"/>
        </w:trPr>
        <w:tc>
          <w:tcPr>
            <w:tcW w:w="958" w:type="dxa"/>
            <w:vAlign w:val="center"/>
          </w:tcPr>
          <w:p w:rsidR="00FA62B2" w:rsidRDefault="004E560D">
            <w:pPr>
              <w:pStyle w:val="a5"/>
              <w:adjustRightInd w:val="0"/>
              <w:snapToGrid w:val="0"/>
              <w:spacing w:line="140" w:lineRule="atLeast"/>
              <w:jc w:val="center"/>
              <w:rPr>
                <w:rFonts w:ascii="华文仿宋" w:eastAsia="华文仿宋" w:hAnsi="华文仿宋" w:cs="华文仿宋"/>
                <w:bCs/>
              </w:rPr>
            </w:pPr>
            <w:r>
              <w:rPr>
                <w:rFonts w:ascii="华文仿宋" w:eastAsia="华文仿宋" w:hAnsi="华文仿宋" w:cs="华文仿宋" w:hint="eastAsia"/>
                <w:bCs/>
              </w:rPr>
              <w:t>1</w:t>
            </w:r>
          </w:p>
        </w:tc>
        <w:tc>
          <w:tcPr>
            <w:tcW w:w="2361" w:type="dxa"/>
            <w:vAlign w:val="center"/>
          </w:tcPr>
          <w:p w:rsidR="00FA62B2" w:rsidRDefault="000B54E3">
            <w:pPr>
              <w:pStyle w:val="2"/>
              <w:numPr>
                <w:ilvl w:val="1"/>
                <w:numId w:val="0"/>
              </w:numPr>
              <w:rPr>
                <w:rFonts w:ascii="华文仿宋" w:eastAsia="华文仿宋" w:hAnsi="华文仿宋" w:cs="华文仿宋"/>
                <w:b w:val="0"/>
                <w:sz w:val="21"/>
                <w:szCs w:val="21"/>
              </w:rPr>
            </w:pPr>
            <w:bookmarkStart w:id="3" w:name="_Toc23018"/>
            <w:r>
              <w:rPr>
                <w:rFonts w:ascii="华文仿宋" w:eastAsia="华文仿宋" w:hAnsi="华文仿宋" w:cs="华文仿宋" w:hint="eastAsia"/>
                <w:b w:val="0"/>
                <w:sz w:val="21"/>
                <w:szCs w:val="21"/>
              </w:rPr>
              <w:t>密码应用方案评估</w:t>
            </w:r>
            <w:bookmarkEnd w:id="3"/>
          </w:p>
          <w:p w:rsidR="00FA62B2" w:rsidRDefault="00FA62B2">
            <w:pPr>
              <w:pStyle w:val="a5"/>
              <w:adjustRightInd w:val="0"/>
              <w:snapToGrid w:val="0"/>
              <w:spacing w:line="300" w:lineRule="auto"/>
              <w:jc w:val="center"/>
              <w:rPr>
                <w:rFonts w:ascii="华文仿宋" w:eastAsia="华文仿宋" w:hAnsi="华文仿宋" w:cs="华文仿宋"/>
                <w:bCs/>
                <w:color w:val="000000"/>
              </w:rPr>
            </w:pPr>
          </w:p>
        </w:tc>
        <w:tc>
          <w:tcPr>
            <w:tcW w:w="5101" w:type="dxa"/>
            <w:vAlign w:val="center"/>
          </w:tcPr>
          <w:p w:rsidR="00FA62B2" w:rsidRDefault="000B54E3">
            <w:pPr>
              <w:rPr>
                <w:rFonts w:ascii="华文仿宋" w:eastAsia="华文仿宋" w:hAnsi="华文仿宋" w:cs="华文仿宋"/>
                <w:bCs/>
                <w:szCs w:val="21"/>
              </w:rPr>
            </w:pPr>
            <w:r>
              <w:rPr>
                <w:rFonts w:ascii="华文仿宋" w:eastAsia="华文仿宋" w:hAnsi="华文仿宋" w:cs="华文仿宋" w:hint="eastAsia"/>
                <w:bCs/>
                <w:szCs w:val="21"/>
              </w:rPr>
              <w:t>针对评估三级系统，提交的密码应用方案进行评估，提出整改要求，最终评出“通过”或“不通过”的评估结论，并出具正式的《密码应用方案评估报告》；报告需按照国家或省密码管理部门的统一要求出具，并需要通过当地密码管理局备案。</w:t>
            </w:r>
          </w:p>
          <w:p w:rsidR="00FA62B2" w:rsidRDefault="00FA62B2">
            <w:pPr>
              <w:pStyle w:val="a5"/>
              <w:adjustRightInd w:val="0"/>
              <w:snapToGrid w:val="0"/>
              <w:spacing w:line="140" w:lineRule="atLeast"/>
              <w:jc w:val="left"/>
              <w:rPr>
                <w:rFonts w:ascii="华文仿宋" w:eastAsia="华文仿宋" w:hAnsi="华文仿宋" w:cs="华文仿宋"/>
                <w:bCs/>
              </w:rPr>
            </w:pPr>
          </w:p>
        </w:tc>
      </w:tr>
      <w:tr w:rsidR="00FA62B2">
        <w:trPr>
          <w:trHeight w:val="1371"/>
          <w:jc w:val="center"/>
        </w:trPr>
        <w:tc>
          <w:tcPr>
            <w:tcW w:w="958" w:type="dxa"/>
            <w:vAlign w:val="center"/>
          </w:tcPr>
          <w:p w:rsidR="00FA62B2" w:rsidRDefault="004E560D">
            <w:pPr>
              <w:pStyle w:val="a5"/>
              <w:adjustRightInd w:val="0"/>
              <w:snapToGrid w:val="0"/>
              <w:spacing w:line="140" w:lineRule="atLeast"/>
              <w:jc w:val="center"/>
              <w:rPr>
                <w:rFonts w:ascii="华文仿宋" w:eastAsia="华文仿宋" w:hAnsi="华文仿宋" w:cs="华文仿宋"/>
                <w:bCs/>
              </w:rPr>
            </w:pPr>
            <w:r>
              <w:rPr>
                <w:rFonts w:ascii="华文仿宋" w:eastAsia="华文仿宋" w:hAnsi="华文仿宋" w:cs="华文仿宋" w:hint="eastAsia"/>
                <w:bCs/>
              </w:rPr>
              <w:t>2</w:t>
            </w:r>
          </w:p>
        </w:tc>
        <w:tc>
          <w:tcPr>
            <w:tcW w:w="2361" w:type="dxa"/>
            <w:vAlign w:val="center"/>
          </w:tcPr>
          <w:p w:rsidR="00FA62B2" w:rsidRDefault="000B54E3">
            <w:pPr>
              <w:pStyle w:val="2"/>
              <w:numPr>
                <w:ilvl w:val="1"/>
                <w:numId w:val="0"/>
              </w:numPr>
              <w:rPr>
                <w:rFonts w:ascii="华文仿宋" w:eastAsia="华文仿宋" w:hAnsi="华文仿宋" w:cs="华文仿宋"/>
                <w:b w:val="0"/>
                <w:sz w:val="21"/>
                <w:szCs w:val="21"/>
              </w:rPr>
            </w:pPr>
            <w:bookmarkStart w:id="4" w:name="_Toc30070"/>
            <w:r>
              <w:rPr>
                <w:rFonts w:ascii="华文仿宋" w:eastAsia="华文仿宋" w:hAnsi="华文仿宋" w:cs="华文仿宋" w:hint="eastAsia"/>
                <w:b w:val="0"/>
                <w:sz w:val="21"/>
                <w:szCs w:val="21"/>
              </w:rPr>
              <w:t>商用密码应用安全性评估</w:t>
            </w:r>
            <w:bookmarkEnd w:id="4"/>
          </w:p>
          <w:p w:rsidR="00FA62B2" w:rsidRDefault="00FA62B2">
            <w:pPr>
              <w:pStyle w:val="a5"/>
              <w:adjustRightInd w:val="0"/>
              <w:snapToGrid w:val="0"/>
              <w:spacing w:line="300" w:lineRule="auto"/>
              <w:jc w:val="center"/>
              <w:rPr>
                <w:rFonts w:ascii="华文仿宋" w:eastAsia="华文仿宋" w:hAnsi="华文仿宋" w:cs="华文仿宋"/>
                <w:bCs/>
                <w:color w:val="000000"/>
              </w:rPr>
            </w:pPr>
          </w:p>
        </w:tc>
        <w:tc>
          <w:tcPr>
            <w:tcW w:w="5101" w:type="dxa"/>
            <w:vAlign w:val="center"/>
          </w:tcPr>
          <w:p w:rsidR="00FA62B2" w:rsidRDefault="000B54E3">
            <w:pPr>
              <w:rPr>
                <w:rFonts w:ascii="华文仿宋" w:eastAsia="华文仿宋" w:hAnsi="华文仿宋" w:cs="华文仿宋"/>
                <w:bCs/>
                <w:szCs w:val="21"/>
              </w:rPr>
            </w:pPr>
            <w:r>
              <w:rPr>
                <w:rFonts w:ascii="华文仿宋" w:eastAsia="华文仿宋" w:hAnsi="华文仿宋" w:cs="华文仿宋" w:hint="eastAsia"/>
                <w:bCs/>
                <w:szCs w:val="21"/>
              </w:rPr>
              <w:t>针对集成平台系统开展商用密码应用安全性评估，提出整改要求，依据GB/T39786-2021《信息系统密码应用基本要求》对信息系统的密码应用合规性、正确性与有效性进行评估，最终评出“符合”、“基本符合”与“不符合”的评估结论，并出具正式的《商用密码应用安全性评估报告》。报告需按照国家或省密码管理部门的统一要求出具，并需要通过当地密码管理局备案。</w:t>
            </w:r>
          </w:p>
          <w:p w:rsidR="00FA62B2" w:rsidRDefault="00FA62B2">
            <w:pPr>
              <w:pStyle w:val="a5"/>
              <w:adjustRightInd w:val="0"/>
              <w:snapToGrid w:val="0"/>
              <w:spacing w:line="140" w:lineRule="atLeast"/>
              <w:jc w:val="left"/>
              <w:rPr>
                <w:rFonts w:ascii="华文仿宋" w:eastAsia="华文仿宋" w:hAnsi="华文仿宋" w:cs="华文仿宋"/>
                <w:bCs/>
              </w:rPr>
            </w:pPr>
          </w:p>
        </w:tc>
      </w:tr>
    </w:tbl>
    <w:p w:rsidR="00FA62B2" w:rsidRDefault="00FA62B2">
      <w:pPr>
        <w:rPr>
          <w:rFonts w:ascii="宋体" w:eastAsia="宋体" w:hAnsi="宋体" w:cs="宋体"/>
          <w:bCs/>
          <w:sz w:val="18"/>
          <w:szCs w:val="18"/>
        </w:rPr>
      </w:pPr>
    </w:p>
    <w:p w:rsidR="00FA62B2" w:rsidRDefault="000B54E3">
      <w:pPr>
        <w:pStyle w:val="aa"/>
        <w:numPr>
          <w:ilvl w:val="0"/>
          <w:numId w:val="2"/>
        </w:numPr>
        <w:ind w:firstLineChars="0"/>
        <w:rPr>
          <w:rFonts w:ascii="仿宋" w:eastAsia="仿宋" w:hAnsi="仿宋" w:cs="宋体"/>
          <w:sz w:val="28"/>
          <w:szCs w:val="28"/>
        </w:rPr>
      </w:pPr>
      <w:r>
        <w:rPr>
          <w:rFonts w:ascii="华文仿宋" w:eastAsia="华文仿宋" w:hAnsi="华文仿宋" w:cs="华文仿宋" w:hint="eastAsia"/>
          <w:sz w:val="28"/>
          <w:szCs w:val="28"/>
        </w:rPr>
        <w:t>商用密码应用安全性评估</w:t>
      </w:r>
      <w:r>
        <w:rPr>
          <w:rFonts w:ascii="仿宋" w:eastAsia="仿宋" w:hAnsi="仿宋" w:cs="宋体" w:hint="eastAsia"/>
          <w:sz w:val="28"/>
          <w:szCs w:val="28"/>
        </w:rPr>
        <w:t>项目人员资质要求：</w:t>
      </w:r>
    </w:p>
    <w:p w:rsidR="00FA62B2" w:rsidRDefault="000B54E3">
      <w:pPr>
        <w:pStyle w:val="aa"/>
        <w:ind w:firstLineChars="233" w:firstLine="652"/>
        <w:rPr>
          <w:rFonts w:ascii="仿宋" w:eastAsia="仿宋" w:hAnsi="仿宋" w:cs="宋体"/>
          <w:sz w:val="28"/>
          <w:szCs w:val="28"/>
        </w:rPr>
      </w:pPr>
      <w:r>
        <w:rPr>
          <w:rFonts w:ascii="仿宋" w:eastAsia="仿宋" w:hAnsi="仿宋" w:cs="宋体" w:hint="eastAsia"/>
          <w:sz w:val="28"/>
          <w:szCs w:val="28"/>
        </w:rPr>
        <w:t>（一）项目管理人员：一人，负责对安全服务整体项目计划制定、关键任务节点沟通、安全技术规划咨询及应急处置协调，具3年以上安全机构安全项目现场服务经验，具备中国信息安全测评中心颁</w:t>
      </w:r>
      <w:r>
        <w:rPr>
          <w:rFonts w:ascii="仿宋" w:eastAsia="仿宋" w:hAnsi="仿宋" w:cs="宋体" w:hint="eastAsia"/>
          <w:sz w:val="28"/>
          <w:szCs w:val="28"/>
        </w:rPr>
        <w:lastRenderedPageBreak/>
        <w:t>发的CISP、中国网络安全审查技术与认证中心颁发的CISAW、人社部门颁发的系统集成项目管理工程师或信息安全工程师等证书两个或以上。</w:t>
      </w:r>
    </w:p>
    <w:p w:rsidR="00FA62B2" w:rsidRDefault="000B54E3">
      <w:pPr>
        <w:pStyle w:val="aa"/>
        <w:ind w:firstLineChars="233" w:firstLine="652"/>
        <w:rPr>
          <w:rFonts w:ascii="仿宋" w:eastAsia="仿宋" w:hAnsi="仿宋" w:cs="宋体"/>
          <w:sz w:val="28"/>
          <w:szCs w:val="28"/>
        </w:rPr>
      </w:pPr>
      <w:r>
        <w:rPr>
          <w:rFonts w:ascii="仿宋" w:eastAsia="仿宋" w:hAnsi="仿宋" w:cs="宋体" w:hint="eastAsia"/>
          <w:sz w:val="28"/>
          <w:szCs w:val="28"/>
        </w:rPr>
        <w:t>（二）现场测评工程师：具2年以上安全机构安全项目现场服务经验，具备中国信息安全测评中心颁发的CISP、中国网络安全审查技术与认证中心颁发的CISAW、人社部门颁发的系统集成项目管理工程师或信息安全工程师等证书之一。</w:t>
      </w:r>
    </w:p>
    <w:p w:rsidR="00FA62B2" w:rsidRDefault="00FA62B2">
      <w:pPr>
        <w:pStyle w:val="aa"/>
        <w:ind w:firstLineChars="233" w:firstLine="652"/>
        <w:rPr>
          <w:rFonts w:ascii="仿宋" w:eastAsia="仿宋" w:hAnsi="仿宋" w:cs="宋体"/>
          <w:sz w:val="28"/>
          <w:szCs w:val="28"/>
        </w:rPr>
      </w:pPr>
    </w:p>
    <w:p w:rsidR="00FA62B2" w:rsidRDefault="000B54E3">
      <w:pPr>
        <w:pStyle w:val="aa"/>
        <w:ind w:firstLineChars="0" w:firstLine="0"/>
        <w:rPr>
          <w:rFonts w:ascii="仿宋" w:eastAsia="仿宋" w:hAnsi="仿宋" w:cs="宋体"/>
          <w:sz w:val="28"/>
          <w:szCs w:val="28"/>
        </w:rPr>
      </w:pPr>
      <w:r>
        <w:rPr>
          <w:rFonts w:ascii="仿宋" w:eastAsia="仿宋" w:hAnsi="仿宋" w:cs="宋体" w:hint="eastAsia"/>
          <w:sz w:val="28"/>
          <w:szCs w:val="28"/>
        </w:rPr>
        <w:t>三、供应商资质：</w:t>
      </w:r>
    </w:p>
    <w:p w:rsidR="00FA62B2" w:rsidRDefault="000B54E3">
      <w:pPr>
        <w:pStyle w:val="aa"/>
        <w:ind w:firstLine="560"/>
        <w:rPr>
          <w:rFonts w:ascii="华文仿宋" w:eastAsia="华文仿宋" w:hAnsi="华文仿宋" w:cs="华文仿宋"/>
          <w:sz w:val="28"/>
          <w:szCs w:val="28"/>
        </w:rPr>
      </w:pPr>
      <w:r>
        <w:rPr>
          <w:rFonts w:ascii="华文仿宋" w:eastAsia="华文仿宋" w:hAnsi="华文仿宋" w:cs="华文仿宋" w:hint="eastAsia"/>
          <w:sz w:val="28"/>
          <w:szCs w:val="28"/>
        </w:rPr>
        <w:t>方案提供商应具备国家网络安全等级保护工作协调小组颁发的《商用密码应用安全性评估试点机构目录》范畴内机构（提供相关证明扫描件，原件备查）。</w:t>
      </w:r>
    </w:p>
    <w:p w:rsidR="00FA62B2" w:rsidRDefault="00FA62B2">
      <w:pPr>
        <w:pStyle w:val="aa"/>
        <w:ind w:firstLine="560"/>
        <w:rPr>
          <w:rFonts w:ascii="宋体" w:eastAsia="宋体" w:hAnsi="宋体" w:cs="宋体"/>
          <w:sz w:val="28"/>
          <w:szCs w:val="28"/>
        </w:rPr>
      </w:pPr>
    </w:p>
    <w:p w:rsidR="00FA62B2" w:rsidRDefault="000B54E3" w:rsidP="0044482C">
      <w:pPr>
        <w:pStyle w:val="aa"/>
        <w:ind w:firstLineChars="0" w:firstLine="0"/>
        <w:rPr>
          <w:rFonts w:ascii="仿宋" w:eastAsia="仿宋" w:hAnsi="仿宋" w:cs="宋体"/>
          <w:sz w:val="28"/>
          <w:szCs w:val="28"/>
        </w:rPr>
      </w:pPr>
      <w:r>
        <w:rPr>
          <w:rFonts w:ascii="仿宋" w:eastAsia="仿宋" w:hAnsi="仿宋" w:cs="宋体" w:hint="eastAsia"/>
          <w:sz w:val="28"/>
          <w:szCs w:val="28"/>
        </w:rPr>
        <w:t>四、项目整体预算：10万以内</w:t>
      </w:r>
    </w:p>
    <w:p w:rsidR="002B2DED" w:rsidRDefault="002B2DED">
      <w:pPr>
        <w:pStyle w:val="a9"/>
        <w:shd w:val="clear" w:color="auto" w:fill="FFFFFF"/>
        <w:spacing w:beforeAutospacing="0" w:afterAutospacing="0" w:line="520" w:lineRule="atLeast"/>
        <w:ind w:firstLine="562"/>
        <w:rPr>
          <w:rFonts w:ascii="仿宋" w:eastAsia="仿宋" w:hAnsi="仿宋" w:cs="宋体"/>
          <w:kern w:val="2"/>
          <w:sz w:val="28"/>
          <w:szCs w:val="28"/>
        </w:rPr>
      </w:pPr>
    </w:p>
    <w:p w:rsidR="00FA62B2" w:rsidRDefault="000B54E3">
      <w:pPr>
        <w:pStyle w:val="a9"/>
        <w:shd w:val="clear" w:color="auto" w:fill="FFFFFF"/>
        <w:spacing w:beforeAutospacing="0" w:afterAutospacing="0" w:line="520" w:lineRule="atLeast"/>
        <w:ind w:firstLine="562"/>
        <w:rPr>
          <w:rFonts w:ascii="仿宋" w:eastAsia="仿宋" w:hAnsi="仿宋" w:cs="宋体"/>
          <w:kern w:val="2"/>
          <w:sz w:val="28"/>
          <w:szCs w:val="28"/>
        </w:rPr>
      </w:pPr>
      <w:r>
        <w:rPr>
          <w:rFonts w:ascii="仿宋" w:eastAsia="仿宋" w:hAnsi="仿宋" w:cs="宋体" w:hint="eastAsia"/>
          <w:kern w:val="2"/>
          <w:sz w:val="28"/>
          <w:szCs w:val="28"/>
        </w:rPr>
        <w:t>本着“公平、公开、公正”的原则，欢迎国内厂商填写好《</w:t>
      </w:r>
      <w:r w:rsidR="000B33D4">
        <w:rPr>
          <w:rFonts w:ascii="华文仿宋" w:eastAsia="华文仿宋" w:hAnsi="华文仿宋" w:cs="华文仿宋" w:hint="eastAsia"/>
          <w:sz w:val="28"/>
          <w:szCs w:val="28"/>
        </w:rPr>
        <w:t>商用密码应用安全性评估服务</w:t>
      </w:r>
      <w:r>
        <w:rPr>
          <w:rFonts w:ascii="仿宋" w:eastAsia="仿宋" w:hAnsi="仿宋" w:cs="宋体" w:hint="eastAsia"/>
          <w:kern w:val="2"/>
          <w:sz w:val="28"/>
          <w:szCs w:val="28"/>
        </w:rPr>
        <w:t>调研参数表》并与产品或服务相关材料一起（全部资料一式</w:t>
      </w:r>
      <w:r w:rsidR="00B11022">
        <w:rPr>
          <w:rFonts w:ascii="仿宋" w:eastAsia="仿宋" w:hAnsi="仿宋" w:cs="宋体" w:hint="eastAsia"/>
          <w:kern w:val="2"/>
          <w:sz w:val="28"/>
          <w:szCs w:val="28"/>
        </w:rPr>
        <w:t>五</w:t>
      </w:r>
      <w:r>
        <w:rPr>
          <w:rFonts w:ascii="仿宋" w:eastAsia="仿宋" w:hAnsi="仿宋" w:cs="宋体" w:hint="eastAsia"/>
          <w:kern w:val="2"/>
          <w:sz w:val="28"/>
          <w:szCs w:val="28"/>
        </w:rPr>
        <w:t>份）送达（寄达）深圳市南山区蛇口科技大厦3楼372室信息科，同时将相关电子材料发至Email：13923843010@139.com 。</w:t>
      </w:r>
    </w:p>
    <w:p w:rsidR="00FA62B2" w:rsidRDefault="000B33D4">
      <w:pPr>
        <w:pStyle w:val="a9"/>
        <w:shd w:val="clear" w:color="auto" w:fill="FFFFFF"/>
        <w:spacing w:beforeAutospacing="0" w:afterAutospacing="0" w:line="420" w:lineRule="atLeast"/>
        <w:jc w:val="center"/>
        <w:rPr>
          <w:rFonts w:ascii="仿宋" w:eastAsia="仿宋" w:hAnsi="仿宋" w:cs="仿宋_GB2312"/>
          <w:color w:val="333333"/>
          <w:sz w:val="28"/>
          <w:szCs w:val="28"/>
        </w:rPr>
      </w:pPr>
      <w:r w:rsidRPr="000B33D4">
        <w:rPr>
          <w:rFonts w:ascii="仿宋" w:eastAsia="仿宋" w:hAnsi="仿宋" w:cs="仿宋_GB2312" w:hint="eastAsia"/>
          <w:b/>
          <w:color w:val="333333"/>
          <w:sz w:val="28"/>
          <w:szCs w:val="28"/>
          <w:shd w:val="clear" w:color="auto" w:fill="FFFFFF"/>
        </w:rPr>
        <w:t>商用密码应用安全性评估服务</w:t>
      </w:r>
      <w:r w:rsidR="000B54E3">
        <w:rPr>
          <w:rFonts w:ascii="仿宋" w:eastAsia="仿宋" w:hAnsi="仿宋" w:cs="仿宋_GB2312"/>
          <w:b/>
          <w:color w:val="333333"/>
          <w:sz w:val="28"/>
          <w:szCs w:val="28"/>
          <w:shd w:val="clear" w:color="auto" w:fill="FFFFFF"/>
        </w:rPr>
        <w:t>调研参</w:t>
      </w:r>
      <w:r w:rsidR="000B54E3">
        <w:rPr>
          <w:rFonts w:ascii="仿宋" w:eastAsia="仿宋" w:hAnsi="仿宋" w:cs="仿宋_GB2312"/>
          <w:b/>
          <w:color w:val="000000"/>
          <w:sz w:val="28"/>
          <w:szCs w:val="28"/>
          <w:shd w:val="clear" w:color="auto" w:fill="FFFFFF"/>
        </w:rPr>
        <w:t>数表</w:t>
      </w:r>
    </w:p>
    <w:tbl>
      <w:tblPr>
        <w:tblW w:w="8454" w:type="dxa"/>
        <w:tblLayout w:type="fixed"/>
        <w:tblCellMar>
          <w:left w:w="0" w:type="dxa"/>
          <w:right w:w="0" w:type="dxa"/>
        </w:tblCellMar>
        <w:tblLook w:val="04A0"/>
      </w:tblPr>
      <w:tblGrid>
        <w:gridCol w:w="3794"/>
        <w:gridCol w:w="4660"/>
      </w:tblGrid>
      <w:tr w:rsidR="00FA62B2">
        <w:trPr>
          <w:trHeight w:val="720"/>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hint="eastAsia"/>
                <w:sz w:val="28"/>
                <w:szCs w:val="28"/>
              </w:rPr>
              <w:t>服务</w:t>
            </w:r>
            <w:r w:rsidR="000B33D4">
              <w:rPr>
                <w:rFonts w:ascii="仿宋" w:eastAsia="仿宋" w:hAnsi="仿宋" w:cs="仿宋_GB2312" w:hint="eastAsia"/>
                <w:sz w:val="28"/>
                <w:szCs w:val="28"/>
              </w:rPr>
              <w:t>商</w:t>
            </w:r>
            <w:r>
              <w:rPr>
                <w:rFonts w:ascii="仿宋" w:eastAsia="仿宋" w:hAnsi="仿宋" w:cs="仿宋_GB2312"/>
                <w:sz w:val="28"/>
                <w:szCs w:val="28"/>
              </w:rPr>
              <w:t>名称</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FA62B2">
            <w:pPr>
              <w:pStyle w:val="a9"/>
              <w:spacing w:beforeAutospacing="0" w:afterAutospacing="0" w:line="420" w:lineRule="atLeast"/>
              <w:jc w:val="both"/>
              <w:rPr>
                <w:rFonts w:ascii="仿宋" w:eastAsia="仿宋" w:hAnsi="仿宋" w:cs="仿宋_GB2312"/>
                <w:sz w:val="28"/>
                <w:szCs w:val="28"/>
              </w:rPr>
            </w:pPr>
          </w:p>
        </w:tc>
      </w:tr>
      <w:tr w:rsidR="00FA62B2">
        <w:trPr>
          <w:trHeight w:val="406"/>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hint="eastAsia"/>
                <w:sz w:val="28"/>
                <w:szCs w:val="28"/>
              </w:rPr>
              <w:t>服务商</w:t>
            </w:r>
          </w:p>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联系人和联系方式</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0B54E3">
            <w:pPr>
              <w:pStyle w:val="a9"/>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t> </w:t>
            </w:r>
          </w:p>
          <w:p w:rsidR="00FA62B2" w:rsidRDefault="00FA62B2">
            <w:pPr>
              <w:pStyle w:val="a9"/>
              <w:spacing w:beforeAutospacing="0" w:afterAutospacing="0" w:line="420" w:lineRule="atLeast"/>
              <w:ind w:firstLineChars="100" w:firstLine="280"/>
              <w:rPr>
                <w:rFonts w:ascii="仿宋" w:eastAsia="仿宋" w:hAnsi="仿宋" w:cs="仿宋_GB2312"/>
                <w:sz w:val="28"/>
                <w:szCs w:val="28"/>
              </w:rPr>
            </w:pPr>
          </w:p>
        </w:tc>
      </w:tr>
      <w:tr w:rsidR="00FA62B2">
        <w:trPr>
          <w:trHeight w:val="734"/>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国内</w:t>
            </w:r>
            <w:r>
              <w:rPr>
                <w:rFonts w:ascii="仿宋" w:eastAsia="仿宋" w:hAnsi="仿宋" w:cs="仿宋_GB2312" w:hint="eastAsia"/>
                <w:sz w:val="28"/>
                <w:szCs w:val="28"/>
              </w:rPr>
              <w:t>项目</w:t>
            </w:r>
            <w:r>
              <w:rPr>
                <w:rFonts w:ascii="仿宋" w:eastAsia="仿宋" w:hAnsi="仿宋" w:cs="仿宋_GB2312"/>
                <w:sz w:val="28"/>
                <w:szCs w:val="28"/>
              </w:rPr>
              <w:t>案例</w:t>
            </w:r>
          </w:p>
          <w:p w:rsidR="00FA62B2" w:rsidRDefault="000B54E3" w:rsidP="00B11022">
            <w:pPr>
              <w:pStyle w:val="a9"/>
              <w:spacing w:beforeAutospacing="0" w:afterAutospacing="0" w:line="420" w:lineRule="atLeast"/>
              <w:jc w:val="both"/>
              <w:rPr>
                <w:rFonts w:ascii="仿宋" w:eastAsia="仿宋" w:hAnsi="仿宋" w:cs="仿宋_GB2312"/>
                <w:sz w:val="28"/>
                <w:szCs w:val="28"/>
              </w:rPr>
            </w:pPr>
            <w:r>
              <w:rPr>
                <w:rFonts w:ascii="仿宋" w:eastAsia="仿宋" w:hAnsi="仿宋" w:cs="仿宋_GB2312"/>
                <w:sz w:val="28"/>
                <w:szCs w:val="28"/>
              </w:rPr>
              <w:t xml:space="preserve">（包括单位名称、联系人和联系电话。一般不少于3个） </w:t>
            </w:r>
            <w:r w:rsidR="00B11022">
              <w:rPr>
                <w:rFonts w:ascii="仿宋" w:eastAsia="仿宋" w:hAnsi="仿宋" w:cs="仿宋_GB2312" w:hint="eastAsia"/>
                <w:sz w:val="28"/>
                <w:szCs w:val="28"/>
              </w:rPr>
              <w:t>(另页</w:t>
            </w:r>
            <w:r>
              <w:rPr>
                <w:rFonts w:ascii="仿宋" w:eastAsia="仿宋" w:hAnsi="仿宋" w:cs="仿宋_GB2312"/>
                <w:sz w:val="28"/>
                <w:szCs w:val="28"/>
              </w:rPr>
              <w:t>提供中标通知书或合同</w:t>
            </w:r>
            <w:r w:rsidR="00B11022">
              <w:rPr>
                <w:rFonts w:ascii="仿宋" w:eastAsia="仿宋" w:hAnsi="仿宋" w:cs="仿宋_GB2312" w:hint="eastAsia"/>
                <w:sz w:val="28"/>
                <w:szCs w:val="28"/>
              </w:rPr>
              <w:t>)</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FA62B2">
            <w:pPr>
              <w:pStyle w:val="a9"/>
              <w:spacing w:beforeAutospacing="0" w:afterAutospacing="0" w:line="420" w:lineRule="atLeast"/>
              <w:jc w:val="both"/>
              <w:rPr>
                <w:rFonts w:ascii="仿宋" w:eastAsia="仿宋" w:hAnsi="仿宋" w:cs="仿宋_GB2312"/>
                <w:sz w:val="28"/>
                <w:szCs w:val="28"/>
              </w:rPr>
            </w:pPr>
          </w:p>
        </w:tc>
      </w:tr>
      <w:tr w:rsidR="00FA62B2">
        <w:trPr>
          <w:trHeight w:val="840"/>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主要技术指标</w:t>
            </w:r>
            <w:r>
              <w:rPr>
                <w:rFonts w:ascii="仿宋" w:eastAsia="仿宋" w:hAnsi="仿宋" w:cs="仿宋_GB2312" w:hint="eastAsia"/>
                <w:sz w:val="28"/>
                <w:szCs w:val="28"/>
              </w:rPr>
              <w:t>或服务内容</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FA62B2">
            <w:pPr>
              <w:pStyle w:val="a9"/>
              <w:spacing w:beforeAutospacing="0" w:afterAutospacing="0" w:line="420" w:lineRule="atLeast"/>
              <w:rPr>
                <w:rFonts w:ascii="仿宋" w:eastAsia="仿宋" w:hAnsi="仿宋" w:cs="仿宋_GB2312"/>
                <w:sz w:val="28"/>
                <w:szCs w:val="28"/>
              </w:rPr>
            </w:pPr>
          </w:p>
        </w:tc>
      </w:tr>
      <w:tr w:rsidR="00FA62B2">
        <w:trPr>
          <w:trHeight w:val="1022"/>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lastRenderedPageBreak/>
              <w:t>报价</w:t>
            </w:r>
          </w:p>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（全包价）</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FA62B2">
            <w:pPr>
              <w:pStyle w:val="a9"/>
              <w:spacing w:beforeAutospacing="0" w:afterAutospacing="0" w:line="420" w:lineRule="atLeast"/>
              <w:jc w:val="both"/>
              <w:rPr>
                <w:rFonts w:ascii="仿宋" w:eastAsia="仿宋" w:hAnsi="仿宋" w:cs="仿宋_GB2312"/>
                <w:b/>
                <w:sz w:val="28"/>
                <w:szCs w:val="28"/>
                <w:u w:val="single"/>
              </w:rPr>
            </w:pPr>
          </w:p>
        </w:tc>
      </w:tr>
      <w:tr w:rsidR="00FA62B2">
        <w:trPr>
          <w:trHeight w:val="288"/>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售后服务及支持方</w:t>
            </w:r>
            <w:r w:rsidR="00B11022">
              <w:rPr>
                <w:rFonts w:ascii="仿宋" w:eastAsia="仿宋" w:hAnsi="仿宋" w:cs="仿宋_GB2312"/>
                <w:sz w:val="28"/>
                <w:szCs w:val="28"/>
              </w:rPr>
              <w:t>案</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0B54E3">
            <w:pPr>
              <w:pStyle w:val="a9"/>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t>  </w:t>
            </w:r>
          </w:p>
        </w:tc>
      </w:tr>
      <w:tr w:rsidR="00FA62B2">
        <w:trPr>
          <w:trHeight w:val="288"/>
        </w:trPr>
        <w:tc>
          <w:tcPr>
            <w:tcW w:w="379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FA62B2" w:rsidRDefault="000B54E3">
            <w:pPr>
              <w:pStyle w:val="a9"/>
              <w:spacing w:beforeAutospacing="0" w:afterAutospacing="0" w:line="420" w:lineRule="atLeast"/>
              <w:jc w:val="center"/>
              <w:rPr>
                <w:rFonts w:ascii="仿宋" w:eastAsia="仿宋" w:hAnsi="仿宋" w:cs="仿宋_GB2312"/>
                <w:sz w:val="28"/>
                <w:szCs w:val="28"/>
              </w:rPr>
            </w:pPr>
            <w:r>
              <w:rPr>
                <w:rFonts w:ascii="仿宋" w:eastAsia="仿宋" w:hAnsi="仿宋" w:cs="仿宋_GB2312"/>
                <w:sz w:val="28"/>
                <w:szCs w:val="28"/>
              </w:rPr>
              <w:t>驻场要求</w:t>
            </w:r>
          </w:p>
        </w:tc>
        <w:tc>
          <w:tcPr>
            <w:tcW w:w="466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FA62B2" w:rsidRDefault="000B54E3">
            <w:pPr>
              <w:pStyle w:val="a9"/>
              <w:spacing w:beforeAutospacing="0" w:afterAutospacing="0" w:line="420" w:lineRule="atLeast"/>
              <w:jc w:val="both"/>
              <w:rPr>
                <w:rFonts w:ascii="仿宋" w:eastAsia="仿宋" w:hAnsi="仿宋" w:cs="仿宋_GB2312"/>
                <w:sz w:val="28"/>
                <w:szCs w:val="28"/>
              </w:rPr>
            </w:pPr>
            <w:r>
              <w:rPr>
                <w:rFonts w:ascii="宋体" w:eastAsia="仿宋" w:hAnsi="宋体" w:cs="仿宋_GB2312"/>
                <w:sz w:val="28"/>
                <w:szCs w:val="28"/>
              </w:rPr>
              <w:t> </w:t>
            </w:r>
          </w:p>
        </w:tc>
      </w:tr>
    </w:tbl>
    <w:p w:rsidR="00FA62B2" w:rsidRDefault="000B54E3">
      <w:pPr>
        <w:pStyle w:val="a9"/>
        <w:shd w:val="clear" w:color="auto" w:fill="FFFFFF"/>
        <w:spacing w:beforeAutospacing="0" w:afterAutospacing="0" w:line="420" w:lineRule="atLeast"/>
        <w:jc w:val="both"/>
        <w:rPr>
          <w:rFonts w:ascii="仿宋" w:eastAsia="仿宋" w:hAnsi="仿宋" w:cs="仿宋_GB2312"/>
          <w:color w:val="333333"/>
          <w:sz w:val="28"/>
          <w:szCs w:val="28"/>
        </w:rPr>
      </w:pPr>
      <w:r>
        <w:rPr>
          <w:rFonts w:ascii="宋体" w:eastAsia="仿宋" w:hAnsi="宋体" w:cs="仿宋_GB2312"/>
          <w:color w:val="333333"/>
          <w:sz w:val="28"/>
          <w:szCs w:val="28"/>
          <w:shd w:val="clear" w:color="auto" w:fill="FFFFFF"/>
        </w:rPr>
        <w:t> </w:t>
      </w:r>
      <w:r>
        <w:rPr>
          <w:rFonts w:ascii="仿宋" w:eastAsia="仿宋" w:hAnsi="仿宋" w:cs="宋体" w:hint="eastAsia"/>
          <w:color w:val="000000"/>
          <w:sz w:val="28"/>
          <w:szCs w:val="28"/>
        </w:rPr>
        <w:t>注：需提供公司营业执照复印件，所有材料要加盖公章。</w:t>
      </w:r>
    </w:p>
    <w:p w:rsidR="00FA62B2" w:rsidRDefault="000B54E3">
      <w:pPr>
        <w:pStyle w:val="a9"/>
        <w:shd w:val="clear" w:color="auto" w:fill="FFFFFF"/>
        <w:spacing w:beforeAutospacing="0" w:afterAutospacing="0" w:line="520" w:lineRule="atLeast"/>
        <w:ind w:firstLine="562"/>
        <w:rPr>
          <w:rFonts w:ascii="仿宋" w:eastAsia="仿宋" w:hAnsi="仿宋" w:cstheme="minorBidi"/>
          <w:kern w:val="2"/>
          <w:sz w:val="28"/>
          <w:szCs w:val="28"/>
        </w:rPr>
      </w:pPr>
      <w:r>
        <w:rPr>
          <w:rFonts w:ascii="仿宋" w:eastAsia="仿宋" w:hAnsi="仿宋" w:cstheme="minorBidi" w:hint="eastAsia"/>
          <w:kern w:val="2"/>
          <w:sz w:val="28"/>
          <w:szCs w:val="28"/>
        </w:rPr>
        <w:t>报名截止时间：2023年</w:t>
      </w:r>
      <w:r w:rsidR="000B33D4">
        <w:rPr>
          <w:rFonts w:ascii="仿宋" w:eastAsia="仿宋" w:hAnsi="仿宋" w:cstheme="minorBidi" w:hint="eastAsia"/>
          <w:kern w:val="2"/>
          <w:sz w:val="28"/>
          <w:szCs w:val="28"/>
        </w:rPr>
        <w:t>4</w:t>
      </w:r>
      <w:r>
        <w:rPr>
          <w:rFonts w:ascii="仿宋" w:eastAsia="仿宋" w:hAnsi="仿宋" w:cstheme="minorBidi" w:hint="eastAsia"/>
          <w:kern w:val="2"/>
          <w:sz w:val="28"/>
          <w:szCs w:val="28"/>
        </w:rPr>
        <w:t>月</w:t>
      </w:r>
      <w:r w:rsidR="000B33D4">
        <w:rPr>
          <w:rFonts w:ascii="仿宋" w:eastAsia="仿宋" w:hAnsi="仿宋" w:cstheme="minorBidi" w:hint="eastAsia"/>
          <w:kern w:val="2"/>
          <w:sz w:val="28"/>
          <w:szCs w:val="28"/>
        </w:rPr>
        <w:t>10</w:t>
      </w:r>
      <w:r>
        <w:rPr>
          <w:rFonts w:ascii="仿宋" w:eastAsia="仿宋" w:hAnsi="仿宋" w:cstheme="minorBidi" w:hint="eastAsia"/>
          <w:kern w:val="2"/>
          <w:sz w:val="28"/>
          <w:szCs w:val="28"/>
        </w:rPr>
        <w:t>日17点。项目专家论证会时间（需准备10分钟左右的PPT进行项目建设方案的介绍）另行通知。</w:t>
      </w:r>
    </w:p>
    <w:p w:rsidR="00FA62B2" w:rsidRDefault="000B54E3">
      <w:pPr>
        <w:pStyle w:val="a9"/>
        <w:shd w:val="clear" w:color="auto" w:fill="FFFFFF"/>
        <w:spacing w:beforeAutospacing="0" w:afterAutospacing="0" w:line="480" w:lineRule="atLeast"/>
        <w:jc w:val="both"/>
        <w:rPr>
          <w:rFonts w:ascii="仿宋" w:eastAsia="仿宋" w:hAnsi="仿宋" w:cstheme="minorBidi"/>
          <w:kern w:val="2"/>
          <w:sz w:val="28"/>
          <w:szCs w:val="28"/>
        </w:rPr>
      </w:pPr>
      <w:r>
        <w:rPr>
          <w:rFonts w:ascii="仿宋" w:eastAsia="仿宋" w:hAnsi="仿宋" w:cstheme="minorBidi" w:hint="eastAsia"/>
          <w:kern w:val="2"/>
          <w:sz w:val="28"/>
          <w:szCs w:val="28"/>
        </w:rPr>
        <w:t>报名联系人：刘曙恒</w:t>
      </w:r>
      <w:r>
        <w:rPr>
          <w:rFonts w:ascii="宋体" w:eastAsia="仿宋" w:hAnsi="宋体" w:cstheme="minorBidi" w:hint="eastAsia"/>
          <w:kern w:val="2"/>
          <w:sz w:val="28"/>
          <w:szCs w:val="28"/>
        </w:rPr>
        <w:t>  </w:t>
      </w:r>
      <w:r>
        <w:rPr>
          <w:rFonts w:ascii="仿宋" w:eastAsia="仿宋" w:hAnsi="仿宋" w:cstheme="minorBidi" w:hint="eastAsia"/>
          <w:kern w:val="2"/>
          <w:sz w:val="28"/>
          <w:szCs w:val="28"/>
        </w:rPr>
        <w:t>电话：13923843010</w:t>
      </w:r>
    </w:p>
    <w:p w:rsidR="00FA62B2" w:rsidRDefault="000B54E3">
      <w:pPr>
        <w:rPr>
          <w:rFonts w:ascii="仿宋" w:eastAsia="仿宋" w:hAnsi="仿宋"/>
          <w:sz w:val="28"/>
          <w:szCs w:val="28"/>
        </w:rPr>
      </w:pPr>
      <w:r>
        <w:rPr>
          <w:rFonts w:ascii="仿宋" w:eastAsia="仿宋" w:hAnsi="仿宋" w:hint="eastAsia"/>
          <w:sz w:val="28"/>
          <w:szCs w:val="28"/>
        </w:rPr>
        <w:t>项目技术需求及沟通联系人：陈良森    电话：18033057806</w:t>
      </w:r>
    </w:p>
    <w:p w:rsidR="00FA62B2" w:rsidRDefault="00FA62B2">
      <w:pPr>
        <w:pStyle w:val="a9"/>
        <w:spacing w:beforeAutospacing="0" w:afterAutospacing="0" w:line="420" w:lineRule="atLeast"/>
        <w:rPr>
          <w:rFonts w:ascii="仿宋" w:eastAsia="仿宋" w:hAnsi="仿宋" w:cs="仿宋_GB2312"/>
          <w:sz w:val="28"/>
          <w:szCs w:val="28"/>
        </w:rPr>
      </w:pPr>
    </w:p>
    <w:sectPr w:rsidR="00FA62B2" w:rsidSect="00B379BE">
      <w:pgSz w:w="11907" w:h="16840"/>
      <w:pgMar w:top="1440" w:right="1800" w:bottom="1440" w:left="1800" w:header="567" w:footer="860"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071" w:rsidRDefault="003D1071" w:rsidP="00FA62B2">
      <w:r>
        <w:separator/>
      </w:r>
    </w:p>
  </w:endnote>
  <w:endnote w:type="continuationSeparator" w:id="1">
    <w:p w:rsidR="003D1071" w:rsidRDefault="003D1071" w:rsidP="00FA62B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071" w:rsidRDefault="003D1071" w:rsidP="00FA62B2">
      <w:r>
        <w:separator/>
      </w:r>
    </w:p>
  </w:footnote>
  <w:footnote w:type="continuationSeparator" w:id="1">
    <w:p w:rsidR="003D1071" w:rsidRDefault="003D1071" w:rsidP="00FA6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B6C54"/>
    <w:multiLevelType w:val="multilevel"/>
    <w:tmpl w:val="442B6C54"/>
    <w:lvl w:ilvl="0">
      <w:start w:val="1"/>
      <w:numFmt w:val="decimal"/>
      <w:pStyle w:val="1"/>
      <w:lvlText w:val="%1"/>
      <w:lvlJc w:val="left"/>
      <w:pPr>
        <w:ind w:left="432" w:hanging="432"/>
      </w:pPr>
      <w:rPr>
        <w:rFonts w:ascii="宋体" w:eastAsia="宋体" w:hAnsi="宋体" w:hint="eastAsia"/>
        <w:b/>
        <w:bCs/>
        <w:sz w:val="32"/>
        <w:szCs w:val="32"/>
      </w:rPr>
    </w:lvl>
    <w:lvl w:ilvl="1">
      <w:start w:val="1"/>
      <w:numFmt w:val="decimal"/>
      <w:pStyle w:val="2"/>
      <w:lvlText w:val="%1.%2"/>
      <w:lvlJc w:val="left"/>
      <w:pPr>
        <w:ind w:left="576" w:hanging="576"/>
      </w:pPr>
      <w:rPr>
        <w:rFonts w:ascii="宋体" w:eastAsia="宋体" w:hAnsi="宋体" w:hint="eastAsia"/>
        <w:b/>
        <w:bCs w:val="0"/>
        <w:sz w:val="30"/>
        <w:szCs w:val="30"/>
      </w:rPr>
    </w:lvl>
    <w:lvl w:ilvl="2">
      <w:start w:val="1"/>
      <w:numFmt w:val="decimal"/>
      <w:pStyle w:val="3"/>
      <w:lvlText w:val="%1.%2.%3"/>
      <w:lvlJc w:val="left"/>
      <w:pPr>
        <w:ind w:left="720" w:hanging="720"/>
      </w:pPr>
      <w:rPr>
        <w:rFonts w:ascii="宋体" w:eastAsia="宋体" w:hAnsi="宋体"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75B02E93"/>
    <w:multiLevelType w:val="multilevel"/>
    <w:tmpl w:val="75B02E93"/>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EwYWZiMmRhNDY3MDA0ZjJkM2QxMDE0MzBlZGVhMGMifQ=="/>
  </w:docVars>
  <w:rsids>
    <w:rsidRoot w:val="00D914CF"/>
    <w:rsid w:val="0008073C"/>
    <w:rsid w:val="000B33D4"/>
    <w:rsid w:val="000B54E3"/>
    <w:rsid w:val="000D5C13"/>
    <w:rsid w:val="000D6EDB"/>
    <w:rsid w:val="001051CA"/>
    <w:rsid w:val="001A5EB7"/>
    <w:rsid w:val="001B1CA8"/>
    <w:rsid w:val="001B224B"/>
    <w:rsid w:val="001F529E"/>
    <w:rsid w:val="0023561A"/>
    <w:rsid w:val="00237433"/>
    <w:rsid w:val="002A511D"/>
    <w:rsid w:val="002B2DED"/>
    <w:rsid w:val="002F40DD"/>
    <w:rsid w:val="003D1071"/>
    <w:rsid w:val="0044482C"/>
    <w:rsid w:val="0046342B"/>
    <w:rsid w:val="0049104F"/>
    <w:rsid w:val="004D214C"/>
    <w:rsid w:val="004D7252"/>
    <w:rsid w:val="004E560D"/>
    <w:rsid w:val="004F5C7D"/>
    <w:rsid w:val="00593F4D"/>
    <w:rsid w:val="00615871"/>
    <w:rsid w:val="006303F2"/>
    <w:rsid w:val="006307F3"/>
    <w:rsid w:val="00686B27"/>
    <w:rsid w:val="006F0E85"/>
    <w:rsid w:val="00702BCB"/>
    <w:rsid w:val="00801AEF"/>
    <w:rsid w:val="008539E5"/>
    <w:rsid w:val="008D3824"/>
    <w:rsid w:val="008F79D4"/>
    <w:rsid w:val="00905AE6"/>
    <w:rsid w:val="00983351"/>
    <w:rsid w:val="009846F2"/>
    <w:rsid w:val="009E3109"/>
    <w:rsid w:val="00A04F1D"/>
    <w:rsid w:val="00A15BBF"/>
    <w:rsid w:val="00A66AA7"/>
    <w:rsid w:val="00AA7712"/>
    <w:rsid w:val="00AC7E2F"/>
    <w:rsid w:val="00B035B9"/>
    <w:rsid w:val="00B11022"/>
    <w:rsid w:val="00B379BE"/>
    <w:rsid w:val="00B42F0D"/>
    <w:rsid w:val="00B437FA"/>
    <w:rsid w:val="00BB4359"/>
    <w:rsid w:val="00C03300"/>
    <w:rsid w:val="00C257E8"/>
    <w:rsid w:val="00C76E9E"/>
    <w:rsid w:val="00CD70DD"/>
    <w:rsid w:val="00CE24CF"/>
    <w:rsid w:val="00CF3E88"/>
    <w:rsid w:val="00D255A5"/>
    <w:rsid w:val="00D33265"/>
    <w:rsid w:val="00D52A76"/>
    <w:rsid w:val="00D542BD"/>
    <w:rsid w:val="00D64FFF"/>
    <w:rsid w:val="00D77F5D"/>
    <w:rsid w:val="00D914CF"/>
    <w:rsid w:val="00DD736D"/>
    <w:rsid w:val="00E7589E"/>
    <w:rsid w:val="00E84EA2"/>
    <w:rsid w:val="00E95B6F"/>
    <w:rsid w:val="00EE221A"/>
    <w:rsid w:val="00F403EB"/>
    <w:rsid w:val="00F57A1B"/>
    <w:rsid w:val="00FA2946"/>
    <w:rsid w:val="00FA62B2"/>
    <w:rsid w:val="083E2528"/>
    <w:rsid w:val="0B4D09BB"/>
    <w:rsid w:val="12795BF1"/>
    <w:rsid w:val="12C63EC9"/>
    <w:rsid w:val="149049BB"/>
    <w:rsid w:val="15AF4FEC"/>
    <w:rsid w:val="17A77E0B"/>
    <w:rsid w:val="1F6F1F4F"/>
    <w:rsid w:val="23296668"/>
    <w:rsid w:val="24DE3E1F"/>
    <w:rsid w:val="261B73CF"/>
    <w:rsid w:val="29242F21"/>
    <w:rsid w:val="35E02898"/>
    <w:rsid w:val="3B390D85"/>
    <w:rsid w:val="3E5E2106"/>
    <w:rsid w:val="41AC1E8B"/>
    <w:rsid w:val="43083E78"/>
    <w:rsid w:val="4387115C"/>
    <w:rsid w:val="48EE55B9"/>
    <w:rsid w:val="523547A2"/>
    <w:rsid w:val="54F50D8A"/>
    <w:rsid w:val="57B91863"/>
    <w:rsid w:val="5C296AC4"/>
    <w:rsid w:val="65840BD1"/>
    <w:rsid w:val="6AC80073"/>
    <w:rsid w:val="6C7D745B"/>
    <w:rsid w:val="72B05CE5"/>
    <w:rsid w:val="79D63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qFormat="1"/>
    <w:lsdException w:name="heading 5" w:semiHidden="0" w:uiPriority="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62B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FA62B2"/>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nhideWhenUsed/>
    <w:qFormat/>
    <w:rsid w:val="00FA62B2"/>
    <w:pPr>
      <w:keepNext/>
      <w:keepLines/>
      <w:numPr>
        <w:ilvl w:val="1"/>
        <w:numId w:val="1"/>
      </w:numPr>
      <w:spacing w:before="260" w:after="260" w:line="416" w:lineRule="auto"/>
      <w:outlineLvl w:val="1"/>
    </w:pPr>
    <w:rPr>
      <w:rFonts w:asciiTheme="majorHAnsi" w:eastAsia="仿宋" w:hAnsiTheme="majorHAnsi" w:cstheme="majorBidi"/>
      <w:b/>
      <w:bCs/>
      <w:sz w:val="32"/>
      <w:szCs w:val="32"/>
    </w:rPr>
  </w:style>
  <w:style w:type="paragraph" w:styleId="3">
    <w:name w:val="heading 3"/>
    <w:basedOn w:val="a"/>
    <w:next w:val="a"/>
    <w:link w:val="3Char"/>
    <w:qFormat/>
    <w:rsid w:val="00FA62B2"/>
    <w:pPr>
      <w:keepNext/>
      <w:keepLines/>
      <w:numPr>
        <w:ilvl w:val="2"/>
        <w:numId w:val="1"/>
      </w:numPr>
      <w:spacing w:before="260" w:after="260" w:line="416" w:lineRule="auto"/>
      <w:outlineLvl w:val="2"/>
    </w:pPr>
    <w:rPr>
      <w:b/>
      <w:bCs/>
      <w:sz w:val="24"/>
      <w:szCs w:val="32"/>
    </w:rPr>
  </w:style>
  <w:style w:type="paragraph" w:styleId="4">
    <w:name w:val="heading 4"/>
    <w:basedOn w:val="a"/>
    <w:next w:val="a"/>
    <w:link w:val="4Char"/>
    <w:unhideWhenUsed/>
    <w:qFormat/>
    <w:rsid w:val="00FA62B2"/>
    <w:pPr>
      <w:keepNext/>
      <w:keepLines/>
      <w:numPr>
        <w:ilvl w:val="3"/>
        <w:numId w:val="1"/>
      </w:numPr>
      <w:spacing w:before="280" w:after="290" w:line="376" w:lineRule="auto"/>
      <w:outlineLvl w:val="3"/>
    </w:pPr>
    <w:rPr>
      <w:rFonts w:asciiTheme="majorHAnsi" w:eastAsiaTheme="majorEastAsia" w:hAnsiTheme="majorHAnsi" w:cstheme="majorBidi"/>
      <w:b/>
      <w:bCs/>
      <w:sz w:val="24"/>
      <w:szCs w:val="28"/>
    </w:rPr>
  </w:style>
  <w:style w:type="paragraph" w:styleId="5">
    <w:name w:val="heading 5"/>
    <w:basedOn w:val="a"/>
    <w:next w:val="a"/>
    <w:link w:val="5Char"/>
    <w:unhideWhenUsed/>
    <w:qFormat/>
    <w:rsid w:val="00FA62B2"/>
    <w:pPr>
      <w:keepNext/>
      <w:keepLines/>
      <w:numPr>
        <w:ilvl w:val="4"/>
        <w:numId w:val="1"/>
      </w:numPr>
      <w:spacing w:before="280" w:after="290" w:line="376" w:lineRule="auto"/>
      <w:outlineLvl w:val="4"/>
    </w:pPr>
    <w:rPr>
      <w:rFonts w:ascii="等线" w:eastAsia="等线" w:hAnsi="等线" w:cs="Times New Roman"/>
      <w:b/>
      <w:bCs/>
      <w:sz w:val="24"/>
      <w:szCs w:val="28"/>
    </w:rPr>
  </w:style>
  <w:style w:type="paragraph" w:styleId="6">
    <w:name w:val="heading 6"/>
    <w:basedOn w:val="a"/>
    <w:next w:val="a"/>
    <w:link w:val="6Char"/>
    <w:qFormat/>
    <w:rsid w:val="00FA62B2"/>
    <w:pPr>
      <w:keepNext/>
      <w:keepLines/>
      <w:numPr>
        <w:ilvl w:val="5"/>
        <w:numId w:val="1"/>
      </w:numPr>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unhideWhenUsed/>
    <w:qFormat/>
    <w:rsid w:val="00FA62B2"/>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nhideWhenUsed/>
    <w:qFormat/>
    <w:rsid w:val="00FA62B2"/>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nhideWhenUsed/>
    <w:qFormat/>
    <w:rsid w:val="00FA62B2"/>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rsid w:val="00FA62B2"/>
    <w:pPr>
      <w:spacing w:after="120" w:line="360" w:lineRule="auto"/>
      <w:ind w:leftChars="200" w:left="420"/>
    </w:pPr>
    <w:rPr>
      <w:rFonts w:ascii="Times New Roman" w:eastAsia="宋体" w:hAnsi="Times New Roman" w:cs="Times New Roman"/>
      <w:sz w:val="24"/>
    </w:rPr>
  </w:style>
  <w:style w:type="paragraph" w:styleId="a4">
    <w:name w:val="Title"/>
    <w:basedOn w:val="a"/>
    <w:next w:val="a"/>
    <w:qFormat/>
    <w:rsid w:val="00FA62B2"/>
    <w:pPr>
      <w:jc w:val="center"/>
      <w:outlineLvl w:val="0"/>
    </w:pPr>
    <w:rPr>
      <w:rFonts w:ascii="Cambria" w:hAnsi="Cambria"/>
      <w:b/>
      <w:bCs/>
      <w:sz w:val="32"/>
      <w:szCs w:val="32"/>
    </w:rPr>
  </w:style>
  <w:style w:type="paragraph" w:styleId="a5">
    <w:name w:val="Plain Text"/>
    <w:basedOn w:val="a"/>
    <w:link w:val="Char"/>
    <w:rsid w:val="00FA62B2"/>
    <w:rPr>
      <w:rFonts w:ascii="宋体" w:eastAsia="宋体" w:hAnsi="Courier New" w:cs="Times New Roman"/>
      <w:szCs w:val="21"/>
    </w:rPr>
  </w:style>
  <w:style w:type="paragraph" w:styleId="a6">
    <w:name w:val="Balloon Text"/>
    <w:basedOn w:val="a"/>
    <w:link w:val="Char0"/>
    <w:uiPriority w:val="99"/>
    <w:semiHidden/>
    <w:unhideWhenUsed/>
    <w:qFormat/>
    <w:rsid w:val="00FA62B2"/>
    <w:rPr>
      <w:sz w:val="18"/>
      <w:szCs w:val="18"/>
    </w:rPr>
  </w:style>
  <w:style w:type="paragraph" w:styleId="a7">
    <w:name w:val="footer"/>
    <w:basedOn w:val="a"/>
    <w:link w:val="Char1"/>
    <w:uiPriority w:val="99"/>
    <w:unhideWhenUsed/>
    <w:qFormat/>
    <w:rsid w:val="00FA62B2"/>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FA62B2"/>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FA62B2"/>
    <w:pPr>
      <w:widowControl/>
      <w:spacing w:beforeAutospacing="1" w:afterAutospacing="1"/>
      <w:jc w:val="left"/>
    </w:pPr>
    <w:rPr>
      <w:rFonts w:ascii="Times New Roman" w:eastAsia="宋体" w:hAnsi="Times New Roman" w:cs="Times New Roman"/>
      <w:kern w:val="0"/>
      <w:sz w:val="24"/>
      <w:szCs w:val="20"/>
    </w:rPr>
  </w:style>
  <w:style w:type="character" w:customStyle="1" w:styleId="Char2">
    <w:name w:val="页眉 Char"/>
    <w:basedOn w:val="a1"/>
    <w:link w:val="a8"/>
    <w:uiPriority w:val="99"/>
    <w:qFormat/>
    <w:rsid w:val="00FA62B2"/>
    <w:rPr>
      <w:sz w:val="18"/>
      <w:szCs w:val="18"/>
    </w:rPr>
  </w:style>
  <w:style w:type="character" w:customStyle="1" w:styleId="Char1">
    <w:name w:val="页脚 Char"/>
    <w:basedOn w:val="a1"/>
    <w:link w:val="a7"/>
    <w:uiPriority w:val="99"/>
    <w:qFormat/>
    <w:rsid w:val="00FA62B2"/>
    <w:rPr>
      <w:sz w:val="18"/>
      <w:szCs w:val="18"/>
    </w:rPr>
  </w:style>
  <w:style w:type="character" w:customStyle="1" w:styleId="Char0">
    <w:name w:val="批注框文本 Char"/>
    <w:basedOn w:val="a1"/>
    <w:link w:val="a6"/>
    <w:uiPriority w:val="99"/>
    <w:semiHidden/>
    <w:qFormat/>
    <w:rsid w:val="00FA62B2"/>
    <w:rPr>
      <w:sz w:val="18"/>
      <w:szCs w:val="18"/>
    </w:rPr>
  </w:style>
  <w:style w:type="paragraph" w:styleId="aa">
    <w:name w:val="List Paragraph"/>
    <w:basedOn w:val="a"/>
    <w:uiPriority w:val="34"/>
    <w:qFormat/>
    <w:rsid w:val="00FA62B2"/>
    <w:pPr>
      <w:ind w:firstLineChars="200" w:firstLine="420"/>
    </w:pPr>
  </w:style>
  <w:style w:type="paragraph" w:customStyle="1" w:styleId="1-">
    <w:name w:val="1-正文"/>
    <w:basedOn w:val="a"/>
    <w:qFormat/>
    <w:rsid w:val="00FA62B2"/>
    <w:pPr>
      <w:spacing w:beforeLines="50" w:after="80"/>
      <w:ind w:firstLineChars="200" w:firstLine="420"/>
      <w:jc w:val="left"/>
    </w:pPr>
    <w:rPr>
      <w:rFonts w:ascii="Times New Roman" w:eastAsia="宋体" w:hAnsi="Times New Roman" w:cs="Times New Roman"/>
      <w:bCs/>
      <w:szCs w:val="24"/>
    </w:rPr>
  </w:style>
  <w:style w:type="character" w:customStyle="1" w:styleId="1Char">
    <w:name w:val="标题 1 Char"/>
    <w:basedOn w:val="a1"/>
    <w:link w:val="1"/>
    <w:rsid w:val="00FA62B2"/>
    <w:rPr>
      <w:rFonts w:asciiTheme="minorHAnsi" w:eastAsiaTheme="minorEastAsia" w:hAnsiTheme="minorHAnsi" w:cstheme="minorBidi"/>
      <w:b/>
      <w:bCs/>
      <w:kern w:val="44"/>
      <w:sz w:val="44"/>
      <w:szCs w:val="44"/>
    </w:rPr>
  </w:style>
  <w:style w:type="character" w:customStyle="1" w:styleId="2Char">
    <w:name w:val="标题 2 Char"/>
    <w:basedOn w:val="a1"/>
    <w:link w:val="2"/>
    <w:qFormat/>
    <w:rsid w:val="00FA62B2"/>
    <w:rPr>
      <w:rFonts w:asciiTheme="majorHAnsi" w:eastAsia="仿宋" w:hAnsiTheme="majorHAnsi" w:cstheme="majorBidi"/>
      <w:b/>
      <w:bCs/>
      <w:kern w:val="2"/>
      <w:sz w:val="32"/>
      <w:szCs w:val="32"/>
    </w:rPr>
  </w:style>
  <w:style w:type="character" w:customStyle="1" w:styleId="3Char">
    <w:name w:val="标题 3 Char"/>
    <w:basedOn w:val="a1"/>
    <w:link w:val="3"/>
    <w:rsid w:val="00FA62B2"/>
    <w:rPr>
      <w:rFonts w:asciiTheme="minorHAnsi" w:eastAsiaTheme="minorEastAsia" w:hAnsiTheme="minorHAnsi" w:cstheme="minorBidi"/>
      <w:b/>
      <w:bCs/>
      <w:kern w:val="2"/>
      <w:sz w:val="24"/>
      <w:szCs w:val="32"/>
    </w:rPr>
  </w:style>
  <w:style w:type="character" w:customStyle="1" w:styleId="4Char">
    <w:name w:val="标题 4 Char"/>
    <w:basedOn w:val="a1"/>
    <w:link w:val="4"/>
    <w:qFormat/>
    <w:rsid w:val="00FA62B2"/>
    <w:rPr>
      <w:rFonts w:asciiTheme="majorHAnsi" w:eastAsiaTheme="majorEastAsia" w:hAnsiTheme="majorHAnsi" w:cstheme="majorBidi"/>
      <w:b/>
      <w:bCs/>
      <w:kern w:val="2"/>
      <w:sz w:val="24"/>
      <w:szCs w:val="28"/>
    </w:rPr>
  </w:style>
  <w:style w:type="character" w:customStyle="1" w:styleId="5Char">
    <w:name w:val="标题 5 Char"/>
    <w:basedOn w:val="a1"/>
    <w:link w:val="5"/>
    <w:rsid w:val="00FA62B2"/>
    <w:rPr>
      <w:rFonts w:ascii="等线" w:eastAsia="等线" w:hAnsi="等线"/>
      <w:b/>
      <w:bCs/>
      <w:kern w:val="2"/>
      <w:sz w:val="24"/>
      <w:szCs w:val="28"/>
    </w:rPr>
  </w:style>
  <w:style w:type="character" w:customStyle="1" w:styleId="6Char">
    <w:name w:val="标题 6 Char"/>
    <w:basedOn w:val="a1"/>
    <w:link w:val="6"/>
    <w:qFormat/>
    <w:rsid w:val="00FA62B2"/>
    <w:rPr>
      <w:rFonts w:ascii="Calibri Light" w:hAnsi="Calibri Light"/>
      <w:b/>
      <w:bCs/>
      <w:kern w:val="2"/>
      <w:sz w:val="24"/>
      <w:szCs w:val="24"/>
    </w:rPr>
  </w:style>
  <w:style w:type="character" w:customStyle="1" w:styleId="7Char">
    <w:name w:val="标题 7 Char"/>
    <w:basedOn w:val="a1"/>
    <w:link w:val="7"/>
    <w:rsid w:val="00FA62B2"/>
    <w:rPr>
      <w:rFonts w:asciiTheme="minorHAnsi" w:eastAsiaTheme="minorEastAsia" w:hAnsiTheme="minorHAnsi" w:cstheme="minorBidi"/>
      <w:b/>
      <w:bCs/>
      <w:kern w:val="2"/>
      <w:sz w:val="24"/>
      <w:szCs w:val="24"/>
    </w:rPr>
  </w:style>
  <w:style w:type="character" w:customStyle="1" w:styleId="8Char">
    <w:name w:val="标题 8 Char"/>
    <w:basedOn w:val="a1"/>
    <w:link w:val="8"/>
    <w:rsid w:val="00FA62B2"/>
    <w:rPr>
      <w:rFonts w:asciiTheme="majorHAnsi" w:eastAsiaTheme="majorEastAsia" w:hAnsiTheme="majorHAnsi" w:cstheme="majorBidi"/>
      <w:kern w:val="2"/>
      <w:sz w:val="24"/>
      <w:szCs w:val="24"/>
    </w:rPr>
  </w:style>
  <w:style w:type="character" w:customStyle="1" w:styleId="9Char">
    <w:name w:val="标题 9 Char"/>
    <w:basedOn w:val="a1"/>
    <w:link w:val="9"/>
    <w:qFormat/>
    <w:rsid w:val="00FA62B2"/>
    <w:rPr>
      <w:rFonts w:asciiTheme="majorHAnsi" w:eastAsiaTheme="majorEastAsia" w:hAnsiTheme="majorHAnsi" w:cstheme="majorBidi"/>
      <w:kern w:val="2"/>
      <w:sz w:val="21"/>
      <w:szCs w:val="21"/>
    </w:rPr>
  </w:style>
  <w:style w:type="character" w:customStyle="1" w:styleId="Char">
    <w:name w:val="纯文本 Char"/>
    <w:basedOn w:val="a1"/>
    <w:link w:val="a5"/>
    <w:rsid w:val="00FA62B2"/>
    <w:rPr>
      <w:rFonts w:ascii="宋体" w:hAnsi="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陈老师</dc:creator>
  <cp:lastModifiedBy>Adminlll</cp:lastModifiedBy>
  <cp:revision>11</cp:revision>
  <dcterms:created xsi:type="dcterms:W3CDTF">2023-02-24T08:44:00Z</dcterms:created>
  <dcterms:modified xsi:type="dcterms:W3CDTF">2023-04-04T01:53:00Z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87343867F0D84187BF9B50DBE2BC83FB</vt:lpwstr>
  </property>
</Properties>
</file>