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DB8" w:rsidRPr="00116DB8" w:rsidRDefault="00FA3592" w:rsidP="00116DB8">
      <w:pPr>
        <w:pStyle w:val="1"/>
        <w:numPr>
          <w:ilvl w:val="0"/>
          <w:numId w:val="1"/>
        </w:numPr>
        <w:spacing w:before="0"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参数</w:t>
      </w:r>
      <w:r w:rsidR="00745E1E">
        <w:rPr>
          <w:rFonts w:ascii="宋体" w:eastAsia="宋体" w:hAnsi="宋体" w:cs="宋体" w:hint="eastAsia"/>
          <w:sz w:val="24"/>
          <w:szCs w:val="24"/>
        </w:rPr>
        <w:t>需求清单</w:t>
      </w:r>
    </w:p>
    <w:p w:rsidR="00116DB8" w:rsidRDefault="00CD79E6" w:rsidP="00116DB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根据上次开会试用效果以及市场品牌价格和预算，推荐三个品牌，规格如下</w:t>
      </w:r>
    </w:p>
    <w:p w:rsidR="00CD79E6" w:rsidRPr="00CD79E6" w:rsidRDefault="00CD79E6" w:rsidP="00CD79E6">
      <w:pPr>
        <w:pStyle w:val="a0"/>
        <w:rPr>
          <w:sz w:val="32"/>
          <w:szCs w:val="32"/>
          <w:lang w:val="en-US" w:eastAsia="zh-CN"/>
        </w:rPr>
      </w:pPr>
      <w:r w:rsidRPr="00CD79E6">
        <w:rPr>
          <w:rFonts w:hint="eastAsia"/>
          <w:sz w:val="32"/>
          <w:szCs w:val="32"/>
          <w:lang w:val="en-US" w:eastAsia="zh-CN"/>
        </w:rPr>
        <w:t>方案</w:t>
      </w:r>
      <w:proofErr w:type="gramStart"/>
      <w:r w:rsidRPr="00CD79E6">
        <w:rPr>
          <w:rFonts w:hint="eastAsia"/>
          <w:sz w:val="32"/>
          <w:szCs w:val="32"/>
          <w:lang w:val="en-US" w:eastAsia="zh-CN"/>
        </w:rPr>
        <w:t>一</w:t>
      </w:r>
      <w:proofErr w:type="gramEnd"/>
      <w:r w:rsidRPr="00CD79E6">
        <w:rPr>
          <w:rFonts w:hint="eastAsia"/>
          <w:sz w:val="32"/>
          <w:szCs w:val="32"/>
          <w:lang w:val="en-US"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克鲁西</w:t>
      </w:r>
    </w:p>
    <w:tbl>
      <w:tblPr>
        <w:tblW w:w="1401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65"/>
        <w:gridCol w:w="1310"/>
        <w:gridCol w:w="1290"/>
        <w:gridCol w:w="1070"/>
        <w:gridCol w:w="6230"/>
        <w:gridCol w:w="730"/>
        <w:gridCol w:w="680"/>
        <w:gridCol w:w="2040"/>
      </w:tblGrid>
      <w:tr w:rsidR="00DC1273">
        <w:trPr>
          <w:trHeight w:val="39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品牌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技术参数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产品图片</w:t>
            </w:r>
          </w:p>
        </w:tc>
      </w:tr>
      <w:tr w:rsidR="00DC1273">
        <w:trPr>
          <w:trHeight w:val="9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无线会议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系统主机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CRUCY/科鲁西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TL8300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273" w:rsidRDefault="00745E1E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通信方式:UHF无线方式（双向）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频率范围:（500MHz-950MHz）可供选择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接收灵敏度：-100dBm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工作温度：-10℃~40℃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电源输入：DC12V-15V，≧2A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消耗功率：&lt;7W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尺寸（W×H×D）：480mm×75mm×175mm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重量：2.4 kg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1"/>
                <w:szCs w:val="21"/>
                <w:bdr w:val="single" w:sz="4" w:space="0" w:color="000000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539115</wp:posOffset>
                  </wp:positionV>
                  <wp:extent cx="1040765" cy="461010"/>
                  <wp:effectExtent l="0" t="0" r="635" b="8890"/>
                  <wp:wrapNone/>
                  <wp:docPr id="8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6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C1273">
        <w:trPr>
          <w:trHeight w:val="42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无线会议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主席单元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CRUCY/科鲁西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TL830A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273" w:rsidRDefault="00745E1E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频率范围：500MHz~950MHz可选；音频总增益：≦20dB；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信噪比:&gt;85dB；音频总谐波失真：≦0.8%；通信方式:UHF；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充电口：TYPE-C口；信号覆盖范围：60米；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1"/>
                <w:szCs w:val="21"/>
                <w:bdr w:val="single" w:sz="4" w:space="0" w:color="000000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43815</wp:posOffset>
                  </wp:positionV>
                  <wp:extent cx="492125" cy="501650"/>
                  <wp:effectExtent l="0" t="0" r="3175" b="6350"/>
                  <wp:wrapNone/>
                  <wp:docPr id="7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C1273">
        <w:trPr>
          <w:trHeight w:val="44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无线会议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代表单元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CRUCY/科鲁西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TL830B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273" w:rsidRDefault="00745E1E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频率范围：500MHz~950MHz可选；音频总增益：≦20dB；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信噪比:&gt;85dB；音频总谐波失真：≦0.8%；通信方式:UHF；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充电口：TYPE-C口；信号覆盖范围：60米；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1"/>
                <w:szCs w:val="21"/>
                <w:bdr w:val="single" w:sz="4" w:space="0" w:color="000000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97155</wp:posOffset>
                  </wp:positionV>
                  <wp:extent cx="396240" cy="457200"/>
                  <wp:effectExtent l="0" t="0" r="10160" b="0"/>
                  <wp:wrapNone/>
                  <wp:docPr id="3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C1273">
        <w:trPr>
          <w:trHeight w:val="17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天线信号放大器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CRUCY/科鲁西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UHF-100T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273" w:rsidRDefault="00745E1E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产品名称: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无线会议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系统专用天线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1、具有双向收发专用接口；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2、最多同时支持3套主机；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1"/>
                <w:szCs w:val="21"/>
                <w:bdr w:val="single" w:sz="4" w:space="0" w:color="00000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47625</wp:posOffset>
                  </wp:positionV>
                  <wp:extent cx="1064895" cy="403860"/>
                  <wp:effectExtent l="0" t="0" r="1905" b="2540"/>
                  <wp:wrapNone/>
                  <wp:docPr id="2" name="图片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4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9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C1273">
        <w:trPr>
          <w:trHeight w:val="72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安装线材配件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CRUCY/科鲁西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UHF-20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1273" w:rsidRDefault="00745E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UHF-100T天线专用线/20米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1"/>
                <w:szCs w:val="21"/>
                <w:bdr w:val="single" w:sz="4" w:space="0" w:color="000000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114300</wp:posOffset>
                  </wp:positionV>
                  <wp:extent cx="617220" cy="251460"/>
                  <wp:effectExtent l="0" t="0" r="5080" b="2540"/>
                  <wp:wrapNone/>
                  <wp:docPr id="6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C1273">
        <w:trPr>
          <w:trHeight w:val="106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会议单元充电箱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CRUCY/科鲁西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TL880C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具有30个USB接口，可同时为30支会议话筒进行充电；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输出口最大电流1A；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具有总开关与风扇散热功能；具有输出过压保护，过流保护等；</w:t>
            </w:r>
          </w:p>
          <w:p w:rsidR="00DC1273" w:rsidRDefault="00745E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电源：AC110-240V 50/60Hz；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1"/>
                <w:szCs w:val="21"/>
                <w:bdr w:val="single" w:sz="4" w:space="0" w:color="000000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139700</wp:posOffset>
                  </wp:positionV>
                  <wp:extent cx="732155" cy="510540"/>
                  <wp:effectExtent l="0" t="0" r="4445" b="10160"/>
                  <wp:wrapNone/>
                  <wp:docPr id="4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C1273">
        <w:trPr>
          <w:trHeight w:val="13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智慧语音处理器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CRUCY/科鲁西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FBA402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273" w:rsidRDefault="00745E1E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智慧语音处理器采用人工智能语音识别算法，专门针对会议室语音发言演讲等场景设计。核心设计理念就是脱离计算机编程、调试，让非音响工程、录音专业人士可完成安装调试。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内部集成IRS（智能反射频谱筛选）、ANC(自动噪声抑制）、Priority Ducker（闪避器）、Matrix（矩阵）、GEQ（参量均衡）、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压限器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（Compressor）等智能数字音频算法，自动根据会议室环境优化声学反馈数据，提升啸叫前的话筒响度6～12dB；自动优化声音，去除话筒拾取的环境噪声和笔记本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电脑电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噪声；话筒工作时，自动降低线路输入的音乐声音量；适合手拉手会议话筒处理、演讲台发言处理以及作为小型会议室的核心音频处理及优先级广播。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特点:两路话筒输入，独立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幻像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供电、增益调节、音色优化、动态管理，自动屏蔽环境噪声;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针对话筒内置IRS反馈抑制算法，在反馈前将话筒扩声响度提升6～12dB;两路线路输入，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内置电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噪声物理隔离功能;环境噪声自动消除：具有ANC自动噪声抑制功能。0～6共7级调整，最高抑制30dB环境噪声;语音优先功能：针对线路输入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端特别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设计话筒优先处理功能模块，话筒讲话时，自动降低线路输入音量；降低范围从0dB～75dB可调;两路线路输出：内置音箱处理器功能，含15端参量均衡和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压限器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;网络或串口控制、音量电平调整值可以限制最大最小值范围，避免操作失误;音频工程测试功能：粉红噪声、白噪声、单音频。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1"/>
                <w:szCs w:val="21"/>
                <w:bdr w:val="single" w:sz="4" w:space="0" w:color="000000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1453515</wp:posOffset>
                  </wp:positionV>
                  <wp:extent cx="1219200" cy="237490"/>
                  <wp:effectExtent l="0" t="0" r="0" b="3810"/>
                  <wp:wrapNone/>
                  <wp:docPr id="5" name="图片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4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C1273">
        <w:trPr>
          <w:trHeight w:val="72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安装调试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CRUCY/科鲁西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符合系统安装需要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1273" w:rsidRDefault="00745E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符合系统安装需要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273" w:rsidRDefault="00745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1273" w:rsidRDefault="00DC1273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</w:tbl>
    <w:p w:rsidR="00DC1273" w:rsidRDefault="00DC1273">
      <w:pPr>
        <w:pStyle w:val="a0"/>
        <w:spacing w:line="360" w:lineRule="auto"/>
        <w:rPr>
          <w:rFonts w:eastAsia="宋体" w:cs="宋体"/>
          <w:szCs w:val="24"/>
          <w:lang w:val="en-US" w:eastAsia="zh-CN"/>
        </w:rPr>
      </w:pPr>
    </w:p>
    <w:p w:rsidR="001A6691" w:rsidRDefault="001A6691">
      <w:pPr>
        <w:pStyle w:val="a0"/>
        <w:spacing w:line="360" w:lineRule="auto"/>
        <w:rPr>
          <w:rFonts w:eastAsia="宋体" w:cs="宋体" w:hint="eastAsia"/>
          <w:szCs w:val="24"/>
          <w:lang w:val="en-US" w:eastAsia="zh-CN"/>
        </w:rPr>
      </w:pPr>
    </w:p>
    <w:p w:rsidR="00DC1273" w:rsidRDefault="00CD79E6">
      <w:pPr>
        <w:pStyle w:val="a0"/>
        <w:ind w:firstLine="0"/>
        <w:rPr>
          <w:sz w:val="28"/>
          <w:szCs w:val="28"/>
          <w:lang w:val="en-US" w:eastAsia="zh-CN"/>
        </w:rPr>
      </w:pPr>
      <w:r w:rsidRPr="00CD79E6">
        <w:rPr>
          <w:rFonts w:hint="eastAsia"/>
          <w:sz w:val="28"/>
          <w:szCs w:val="28"/>
          <w:lang w:val="en-US" w:eastAsia="zh-CN"/>
        </w:rPr>
        <w:t>方案二</w:t>
      </w:r>
      <w:r>
        <w:rPr>
          <w:rFonts w:hint="eastAsia"/>
          <w:sz w:val="28"/>
          <w:szCs w:val="28"/>
          <w:lang w:val="en-US" w:eastAsia="zh-CN"/>
        </w:rPr>
        <w:t>：方图</w:t>
      </w:r>
    </w:p>
    <w:tbl>
      <w:tblPr>
        <w:tblW w:w="13440" w:type="dxa"/>
        <w:tblLook w:val="04A0" w:firstRow="1" w:lastRow="0" w:firstColumn="1" w:lastColumn="0" w:noHBand="0" w:noVBand="1"/>
      </w:tblPr>
      <w:tblGrid>
        <w:gridCol w:w="700"/>
        <w:gridCol w:w="2080"/>
        <w:gridCol w:w="640"/>
        <w:gridCol w:w="1320"/>
        <w:gridCol w:w="2500"/>
        <w:gridCol w:w="6200"/>
      </w:tblGrid>
      <w:tr w:rsidR="00BE7A0D" w:rsidRPr="002E68C8" w:rsidTr="00BE7A0D">
        <w:trPr>
          <w:trHeight w:val="2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vAlign w:val="bottom"/>
            <w:hideMark/>
          </w:tcPr>
          <w:p w:rsidR="00BE7A0D" w:rsidRPr="00BE7A0D" w:rsidRDefault="00BE7A0D" w:rsidP="00B01A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</w:rPr>
            </w:pPr>
            <w:r w:rsidRPr="00BE7A0D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BE7A0D" w:rsidRPr="00BE7A0D" w:rsidRDefault="00BE7A0D" w:rsidP="00B01A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</w:rPr>
            </w:pPr>
            <w:r w:rsidRPr="00BE7A0D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产品号码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BE7A0D" w:rsidRPr="00BE7A0D" w:rsidRDefault="00BE7A0D" w:rsidP="00B01A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</w:rPr>
            </w:pPr>
            <w:r w:rsidRPr="00BE7A0D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数量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BE7A0D" w:rsidRPr="00BE7A0D" w:rsidRDefault="00BE7A0D" w:rsidP="00B01A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</w:rPr>
            </w:pPr>
            <w:r w:rsidRPr="00BE7A0D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品牌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BE7A0D" w:rsidRPr="00BE7A0D" w:rsidRDefault="00BE7A0D" w:rsidP="00B01A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</w:rPr>
            </w:pPr>
            <w:r w:rsidRPr="00BE7A0D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 xml:space="preserve"> </w:t>
            </w:r>
            <w:r w:rsidR="008D1C56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型号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BE7A0D" w:rsidRPr="00BE7A0D" w:rsidRDefault="00BE7A0D" w:rsidP="00B01A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参数</w:t>
            </w:r>
          </w:p>
        </w:tc>
      </w:tr>
      <w:tr w:rsidR="001A6691" w:rsidRPr="002E68C8" w:rsidTr="001A6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无线智能会议中心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</w:rPr>
            </w:pPr>
            <w:proofErr w:type="spellStart"/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FionTu</w:t>
            </w:r>
            <w:proofErr w:type="spellEnd"/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proofErr w:type="spellStart"/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i</w:t>
            </w:r>
            <w:proofErr w:type="spellEnd"/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 xml:space="preserve"> MIC Cente</w:t>
            </w:r>
            <w:bookmarkStart w:id="0" w:name="_GoBack"/>
            <w:bookmarkEnd w:id="0"/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r/W</w:t>
            </w:r>
          </w:p>
        </w:tc>
        <w:tc>
          <w:tcPr>
            <w:tcW w:w="6200" w:type="dxa"/>
            <w:shd w:val="clear" w:color="auto" w:fill="auto"/>
            <w:hideMark/>
          </w:tcPr>
          <w:p w:rsidR="001A6691" w:rsidRPr="002E68C8" w:rsidRDefault="001A6691" w:rsidP="00B01A3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</w:rPr>
              <w:t>l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采用</w:t>
            </w:r>
            <w:proofErr w:type="spellStart"/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FionTu</w:t>
            </w:r>
            <w:proofErr w:type="spellEnd"/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独创数字会议技术，通过面板导航键盘可对所有会议功能进行集中控制。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br/>
            </w:r>
            <w:r w:rsidRPr="002E68C8"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</w:rPr>
              <w:t>l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采用高速 RISC 嵌入式数字处理硬件架构，使系统运行速度和稳定性达到空前水平。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br/>
            </w:r>
            <w:r w:rsidRPr="002E68C8"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</w:rPr>
              <w:t>l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全数字音频处理技术，所有通道的声音进行CD品质处理，有效防止反馈和干扰。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br/>
            </w:r>
            <w:r w:rsidRPr="002E68C8"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</w:rPr>
              <w:t>l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数字会议系统保证了会议的私密性和安全性。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br/>
            </w:r>
            <w:r w:rsidRPr="002E68C8"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</w:rPr>
              <w:t>l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多种方式的会议室合并/拆分功能。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br/>
            </w:r>
            <w:r w:rsidRPr="002E68C8"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</w:rPr>
              <w:t>l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配备2.8英寸LCD显示屏，显示系统菜单和主机状态等信息。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br/>
            </w:r>
            <w:r w:rsidRPr="002E68C8"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</w:rPr>
              <w:t>l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通过配置各种类型的会议设备，可满足多样化的用户需求。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br/>
            </w:r>
            <w:r w:rsidRPr="002E68C8"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</w:rPr>
              <w:t>l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会议单元具备全球唯一的序列号。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br/>
            </w:r>
            <w:r w:rsidRPr="002E68C8"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</w:rPr>
              <w:t>l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4路单元输入端口，2 路卡</w:t>
            </w:r>
            <w:proofErr w:type="gramStart"/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侬</w:t>
            </w:r>
            <w:proofErr w:type="gramEnd"/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音频输出接口，2 路凤凰端子音频输出接口，使得系统的扩展更加灵活。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br/>
            </w:r>
            <w:r w:rsidRPr="002E68C8"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</w:rPr>
              <w:t>l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多样化的软件模块，可实现五种工作模式、签到/投票表决、自定义主席/执行主席、通知消息、话筒翻转、时间设置、图片设置、摄像跟踪、中</w:t>
            </w:r>
            <w:proofErr w:type="gramStart"/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控控制</w:t>
            </w:r>
            <w:proofErr w:type="gramEnd"/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等功能，极具系统前瞻性，未来可轻松扩展新功能。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br/>
            </w:r>
            <w:r w:rsidRPr="002E68C8"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</w:rPr>
              <w:t>l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内含摄像模块，兼容所有目前流行的摄像机类型，协议共享。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lastRenderedPageBreak/>
              <w:t>搭配SDI视频切换模块，实现摄像自动切换跟踪。单元的位置互相调换时，通过单元ID可自动修正跟踪单元视频，始终保持正确的跟踪位置。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br/>
            </w:r>
            <w:r w:rsidRPr="002E68C8"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</w:rPr>
              <w:t>l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系统主机可设 IP 地址，与控制电脑之间采用先进的 TCP/IP 连接控制方式，可以实现会议系统的后台控制。亦可与控制电脑之间采用 RS-232 接口连接中控，可实现集控会议系统。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br/>
            </w:r>
            <w:r w:rsidRPr="002E68C8"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</w:rPr>
              <w:t>l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系统具有自动修复功能，支持线路的“热插拔”。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br/>
            </w:r>
            <w:r w:rsidRPr="002E68C8"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</w:rPr>
              <w:t>l</w:t>
            </w:r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完全兼容</w:t>
            </w:r>
            <w:proofErr w:type="spellStart"/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FionTu</w:t>
            </w:r>
            <w:proofErr w:type="spellEnd"/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 xml:space="preserve"> G20高端数字会议系列单元、数字阵列会议系列单元、数字型鹅颈会议系列单元。</w:t>
            </w:r>
          </w:p>
        </w:tc>
      </w:tr>
      <w:tr w:rsidR="001A6691" w:rsidRPr="002E68C8" w:rsidTr="001A6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lastRenderedPageBreak/>
              <w:t>2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无线专用天线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</w:rPr>
            </w:pPr>
            <w:proofErr w:type="spellStart"/>
            <w:r w:rsidRPr="002E68C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FionTu</w:t>
            </w:r>
            <w:proofErr w:type="spellEnd"/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FT-A01</w:t>
            </w:r>
          </w:p>
        </w:tc>
        <w:tc>
          <w:tcPr>
            <w:tcW w:w="6200" w:type="dxa"/>
            <w:shd w:val="clear" w:color="000000" w:fill="FFFFFF"/>
            <w:hideMark/>
          </w:tcPr>
          <w:p w:rsidR="001A6691" w:rsidRPr="002E68C8" w:rsidRDefault="001A6691" w:rsidP="00B01A38">
            <w:pPr>
              <w:widowControl/>
              <w:jc w:val="lef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主机信号接收天线</w:t>
            </w:r>
          </w:p>
        </w:tc>
      </w:tr>
      <w:tr w:rsidR="001A6691" w:rsidRPr="002E68C8" w:rsidTr="001A6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8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无线数字鹅颈会议系统单元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proofErr w:type="spellStart"/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FionTu</w:t>
            </w:r>
            <w:proofErr w:type="spellEnd"/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G20 W</w:t>
            </w:r>
          </w:p>
        </w:tc>
        <w:tc>
          <w:tcPr>
            <w:tcW w:w="6200" w:type="dxa"/>
            <w:shd w:val="clear" w:color="000000" w:fill="FFFFFF"/>
            <w:hideMark/>
          </w:tcPr>
          <w:p w:rsidR="001A6691" w:rsidRPr="002E68C8" w:rsidRDefault="001A6691" w:rsidP="00B01A38">
            <w:pPr>
              <w:widowControl/>
              <w:jc w:val="lef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采用UHF数字无线通信频段，结合数字会议系统架构，自主研发无线抗干扰音频通信技术，保证了系统的稳定性。</w:t>
            </w: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br/>
              <w:t>单元配6000mAh</w:t>
            </w:r>
            <w:proofErr w:type="gramStart"/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锂</w:t>
            </w:r>
            <w:proofErr w:type="gramEnd"/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聚合物电池，持续发言时间可达48小时，超长待机，1A充电电流可快速充电。</w:t>
            </w: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br/>
              <w:t>通信频段：650MHz~700MHz数据通信。</w:t>
            </w: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br/>
              <w:t>5组通信频段可选，互不干扰。</w:t>
            </w: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br/>
              <w:t>具备音量调节和电池电量指示按钮，可以方便调节音量和查看当前电池电量。</w:t>
            </w: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br/>
              <w:t>自定义</w:t>
            </w:r>
            <w:proofErr w:type="gramStart"/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主席机</w:t>
            </w:r>
            <w:proofErr w:type="gramEnd"/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配置功能，可根据现场需要，临时定义任一单元为主席单元。</w:t>
            </w: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br/>
              <w:t>系统自动为单元分配发言通道，屏蔽较差的通信频率，保证了系统的稳定性。</w:t>
            </w: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br/>
              <w:t>根据用户选购的会议控制软件，可实现多种会议管理功能。</w:t>
            </w:r>
          </w:p>
        </w:tc>
      </w:tr>
      <w:tr w:rsidR="001A6691" w:rsidRPr="002E68C8" w:rsidTr="001A6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会议系统公－公20米主缆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proofErr w:type="spellStart"/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FionTu</w:t>
            </w:r>
            <w:proofErr w:type="spellEnd"/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MM20-6P</w:t>
            </w:r>
          </w:p>
        </w:tc>
        <w:tc>
          <w:tcPr>
            <w:tcW w:w="6200" w:type="dxa"/>
            <w:shd w:val="clear" w:color="000000" w:fill="FFFFFF"/>
            <w:hideMark/>
          </w:tcPr>
          <w:p w:rsidR="001A6691" w:rsidRPr="002E68C8" w:rsidRDefault="001A6691" w:rsidP="00B01A38">
            <w:pPr>
              <w:widowControl/>
              <w:jc w:val="lef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符合系统使用需要</w:t>
            </w:r>
          </w:p>
        </w:tc>
      </w:tr>
      <w:tr w:rsidR="001A6691" w:rsidRPr="002E68C8" w:rsidTr="001A6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2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lastRenderedPageBreak/>
              <w:t>5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无线8位专用收纳，充电一体器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proofErr w:type="spellStart"/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FionTu</w:t>
            </w:r>
            <w:proofErr w:type="spellEnd"/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G20 W-POWER8</w:t>
            </w:r>
          </w:p>
        </w:tc>
        <w:tc>
          <w:tcPr>
            <w:tcW w:w="6200" w:type="dxa"/>
            <w:shd w:val="clear" w:color="000000" w:fill="FFFFFF"/>
            <w:hideMark/>
          </w:tcPr>
          <w:p w:rsidR="001A6691" w:rsidRPr="002E68C8" w:rsidRDefault="001A6691" w:rsidP="00B01A38">
            <w:pPr>
              <w:widowControl/>
              <w:jc w:val="lef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8位G20 W收纳位，10充电口</w:t>
            </w:r>
          </w:p>
        </w:tc>
      </w:tr>
      <w:tr w:rsidR="001A6691" w:rsidRPr="002E68C8" w:rsidTr="001A6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8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智慧反馈抑制器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proofErr w:type="spellStart"/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Qzaudio</w:t>
            </w:r>
            <w:proofErr w:type="spellEnd"/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FBA402D</w:t>
            </w:r>
          </w:p>
        </w:tc>
        <w:tc>
          <w:tcPr>
            <w:tcW w:w="6200" w:type="dxa"/>
            <w:shd w:val="clear" w:color="000000" w:fill="FFFFFF"/>
            <w:hideMark/>
          </w:tcPr>
          <w:p w:rsidR="001A6691" w:rsidRPr="002E68C8" w:rsidRDefault="001A6691" w:rsidP="00B01A38">
            <w:pPr>
              <w:widowControl/>
              <w:jc w:val="lef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两路话筒输入，独立</w:t>
            </w:r>
            <w:proofErr w:type="gramStart"/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幻像</w:t>
            </w:r>
            <w:proofErr w:type="gramEnd"/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供电、增益调节、音色优化、动态管理，自动屏蔽环境噪声；针对话筒内置IRS反馈抑制算法，在反馈前将话筒扩声响度提升6～12dB；两路线路输入，</w:t>
            </w:r>
            <w:proofErr w:type="gramStart"/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内置电</w:t>
            </w:r>
            <w:proofErr w:type="gramEnd"/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噪声物理隔离功能；环境噪声自动消除：具有ANC自动噪声抑制功能。0～6共7级调整，最高抑制30dB环境噪声；语音优先功能：针对线路输入</w:t>
            </w:r>
            <w:proofErr w:type="gramStart"/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端特别</w:t>
            </w:r>
            <w:proofErr w:type="gramEnd"/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设计话筒优先处理功能模块，话筒讲话时，自动降低线路输入音量；降低范围从0dB～75dB可调；两路线路输出：内置音箱处理器功能，含15端参量均衡和</w:t>
            </w:r>
            <w:proofErr w:type="gramStart"/>
            <w:r w:rsidRPr="002E68C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压限器</w:t>
            </w:r>
            <w:proofErr w:type="gramEnd"/>
          </w:p>
        </w:tc>
      </w:tr>
      <w:tr w:rsidR="001A6691" w:rsidRPr="002E68C8" w:rsidTr="001A6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7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安装配件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</w:p>
        </w:tc>
        <w:tc>
          <w:tcPr>
            <w:tcW w:w="6200" w:type="dxa"/>
            <w:shd w:val="clear" w:color="000000" w:fill="FFFFFF"/>
          </w:tcPr>
          <w:p w:rsidR="001A6691" w:rsidRPr="002E68C8" w:rsidRDefault="001A6691" w:rsidP="00B01A38">
            <w:pPr>
              <w:widowControl/>
              <w:jc w:val="lef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</w:p>
        </w:tc>
      </w:tr>
      <w:tr w:rsidR="001A6691" w:rsidRPr="002E68C8" w:rsidTr="001A6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7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安装调试费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1A6691" w:rsidRPr="002E68C8" w:rsidRDefault="001A6691" w:rsidP="00B01A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</w:p>
        </w:tc>
        <w:tc>
          <w:tcPr>
            <w:tcW w:w="6200" w:type="dxa"/>
            <w:shd w:val="clear" w:color="000000" w:fill="FFFFFF"/>
          </w:tcPr>
          <w:p w:rsidR="001A6691" w:rsidRPr="002E68C8" w:rsidRDefault="001A6691" w:rsidP="00B01A38">
            <w:pPr>
              <w:widowControl/>
              <w:jc w:val="lef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</w:p>
        </w:tc>
      </w:tr>
    </w:tbl>
    <w:p w:rsidR="00CD79E6" w:rsidRDefault="00CD79E6">
      <w:pPr>
        <w:pStyle w:val="a0"/>
        <w:ind w:firstLine="0"/>
        <w:rPr>
          <w:rFonts w:hint="eastAsia"/>
          <w:sz w:val="28"/>
          <w:szCs w:val="28"/>
          <w:lang w:val="en-US" w:eastAsia="zh-CN"/>
        </w:rPr>
      </w:pPr>
    </w:p>
    <w:p w:rsidR="00CD79E6" w:rsidRDefault="00CD79E6">
      <w:pPr>
        <w:pStyle w:val="a0"/>
        <w:ind w:firstLine="0"/>
        <w:rPr>
          <w:sz w:val="28"/>
          <w:szCs w:val="28"/>
          <w:lang w:val="en-US" w:eastAsia="zh-CN"/>
        </w:rPr>
      </w:pPr>
      <w:r w:rsidRPr="00CD79E6">
        <w:rPr>
          <w:rFonts w:hint="eastAsia"/>
          <w:sz w:val="28"/>
          <w:szCs w:val="28"/>
          <w:lang w:val="en-US" w:eastAsia="zh-CN"/>
        </w:rPr>
        <w:t>方案</w:t>
      </w:r>
      <w:r>
        <w:rPr>
          <w:rFonts w:hint="eastAsia"/>
          <w:sz w:val="28"/>
          <w:szCs w:val="28"/>
          <w:lang w:val="en-US" w:eastAsia="zh-CN"/>
        </w:rPr>
        <w:t>三：乐思特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696"/>
        <w:gridCol w:w="1124"/>
        <w:gridCol w:w="7664"/>
        <w:gridCol w:w="709"/>
        <w:gridCol w:w="709"/>
      </w:tblGrid>
      <w:tr w:rsidR="001A6691" w:rsidRPr="00391A92" w:rsidTr="001A6691">
        <w:trPr>
          <w:trHeight w:val="399"/>
        </w:trPr>
        <w:tc>
          <w:tcPr>
            <w:tcW w:w="1560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品牌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型号</w:t>
            </w:r>
          </w:p>
        </w:tc>
        <w:tc>
          <w:tcPr>
            <w:tcW w:w="7664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技术参数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数量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单位</w:t>
            </w:r>
          </w:p>
        </w:tc>
      </w:tr>
      <w:tr w:rsidR="001A6691" w:rsidRPr="00391A92" w:rsidTr="001A6691">
        <w:trPr>
          <w:trHeight w:val="980"/>
        </w:trPr>
        <w:tc>
          <w:tcPr>
            <w:tcW w:w="1560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无线会</w:t>
            </w:r>
            <w:proofErr w:type="gramEnd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讨主机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LEXT/</w:t>
            </w:r>
            <w:proofErr w:type="gramStart"/>
            <w:r w:rsidRPr="00391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乐思特</w:t>
            </w:r>
            <w:proofErr w:type="gramEnd"/>
          </w:p>
        </w:tc>
        <w:tc>
          <w:tcPr>
            <w:tcW w:w="1124" w:type="dxa"/>
            <w:shd w:val="clear" w:color="000000" w:fill="FFFFFF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BM-3000M</w:t>
            </w:r>
          </w:p>
        </w:tc>
        <w:tc>
          <w:tcPr>
            <w:tcW w:w="7664" w:type="dxa"/>
            <w:shd w:val="clear" w:color="000000" w:fill="FFFFFF"/>
            <w:vAlign w:val="center"/>
            <w:hideMark/>
          </w:tcPr>
          <w:p w:rsidR="001A6691" w:rsidRPr="00391A92" w:rsidRDefault="001A6691" w:rsidP="00B01A38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一、系统描述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 xml:space="preserve">     本系统是一套工作于UHF频段的</w:t>
            </w:r>
            <w:proofErr w:type="gramStart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无线会议</w:t>
            </w:r>
            <w:proofErr w:type="gramEnd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系统，全数字控制，具有先进先出发言模式，列席单元供电可使用普通电池，既方便又环保。本系统操作简便、</w:t>
            </w:r>
            <w:proofErr w:type="gramStart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免工程</w:t>
            </w:r>
            <w:proofErr w:type="gramEnd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安装、经济实用，是会议工程的首选。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功能特点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1.3.5寸彩色显示屏。分级菜单设计，使操作简明方便。且有诸多如电量显示和欠压警告，频率信道和信号指示等功能。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2.工程安装轻松简便，99人的会议室/演播室基本不需要调试，快捷地完成工程安装。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3.频率自动跟踪锁定功能，无需对频，会议单元即开即用。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4.内置60个WIFI通信频道，多机同时使用互不干扰。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5.内置520个发言信道，彻底避开干扰。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 xml:space="preserve">6.内置中度啸叫抑制功能，能有效大幅降低啸叫程度。                                                                            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7.内置高级扫频算法。能够扫描使用环境，自动选择使用无干扰频率。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 xml:space="preserve">9.功能操作极其简单，一键式的功能进入操作一目了然                                                               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 xml:space="preserve">8.内置高级加密通信算法，彻底杜绝通信错误和误动作。                                                                           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10.主席优先功能,一键关闭所有在线代表单元。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 xml:space="preserve">11.智能发言权限控制。支持4人同时发言最多支持99人                                                            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12.会议座单元带有自动关闭功能。主机断电超过30秒，会议单元就会自动关闭达到省电效果。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13.全无线传输和控制网络。只需接上主机电源和音频输出到功放，即可使用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 xml:space="preserve">14.主控机技术指标                 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 xml:space="preserve">■ 电源输入:DC12V-15V，≧2A    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 xml:space="preserve">■ 消耗功率:&lt;7W　　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 xml:space="preserve">■ 工作温度: -10℃ --  40℃        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主控机尺寸（W×H×D）：480mm×75mm　（1U/1.5U，包括机箱脚垫×175mm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主控机重量：2.4 kg</w:t>
            </w:r>
            <w:proofErr w:type="gramStart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　　　　　　　　　</w:t>
            </w:r>
            <w:proofErr w:type="gramEnd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 xml:space="preserve">音频信道：　　　　　　　　　　　　          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 xml:space="preserve">■ 通信方式:UHF无线方式（双向   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 xml:space="preserve">■ 频率范围:（500MHz --- 950MHz）可供选择    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解调方式：</w:t>
            </w:r>
            <w:proofErr w:type="spellStart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Digitaltransfer</w:t>
            </w:r>
            <w:proofErr w:type="spellEnd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 xml:space="preserve">■接收灵敏度：--100dBm 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台</w:t>
            </w:r>
          </w:p>
        </w:tc>
      </w:tr>
      <w:tr w:rsidR="001A6691" w:rsidRPr="00391A92" w:rsidTr="001A6691">
        <w:trPr>
          <w:trHeight w:val="980"/>
        </w:trPr>
        <w:tc>
          <w:tcPr>
            <w:tcW w:w="1560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无线主席单元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LEXT/</w:t>
            </w:r>
            <w:proofErr w:type="gramStart"/>
            <w:r w:rsidRPr="00391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乐思特</w:t>
            </w:r>
            <w:proofErr w:type="gramEnd"/>
          </w:p>
        </w:tc>
        <w:tc>
          <w:tcPr>
            <w:tcW w:w="1124" w:type="dxa"/>
            <w:shd w:val="clear" w:color="000000" w:fill="FFFFFF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BM-3000C</w:t>
            </w:r>
          </w:p>
        </w:tc>
        <w:tc>
          <w:tcPr>
            <w:tcW w:w="7664" w:type="dxa"/>
            <w:shd w:val="clear" w:color="auto" w:fill="auto"/>
            <w:hideMark/>
          </w:tcPr>
          <w:p w:rsidR="001A6691" w:rsidRPr="00391A92" w:rsidRDefault="001A6691" w:rsidP="00B01A38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■ 独特外观设计，整体高档庄重，符合现代审美标准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电磁及射频干扰设计，远离手机信号对会议的干扰；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会议单元采用新型防啸叫单指向高灵敏度电容</w:t>
            </w:r>
            <w:proofErr w:type="gramStart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咪</w:t>
            </w:r>
            <w:proofErr w:type="gramEnd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芯，使会议声音几近完美；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■ 带有高亮度高档显示屏,显示单元工作状态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单元具有电量显示、欠压警告、频率信道等功能；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主席单元具有发言提示音及优先发言功能（PRIOR），可随时切断其它代表单元发言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可拆卸旋转式</w:t>
            </w:r>
            <w:proofErr w:type="gramStart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咪</w:t>
            </w:r>
            <w:proofErr w:type="gramEnd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杆，连接方便牢固；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 xml:space="preserve">■ </w:t>
            </w:r>
            <w:proofErr w:type="gramStart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咪杆具有</w:t>
            </w:r>
            <w:proofErr w:type="gramEnd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红色光环指示灯，工作状态一目了然；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超低功耗设计，采用三节普通电池或充电锂电池，超长待机，操作方便。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话筒单元带TYPE-C充电口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信号覆盖范围：室内半径60米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音频总增益：≦20dB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信噪比:&gt;85dB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音频总谐波失真：≦0.8%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音频信道: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通信方式:UHF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频率范围：（500MHz --- 950MHz  可供选择）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支</w:t>
            </w:r>
          </w:p>
        </w:tc>
      </w:tr>
      <w:tr w:rsidR="001A6691" w:rsidRPr="00391A92" w:rsidTr="001A6691">
        <w:trPr>
          <w:trHeight w:val="980"/>
        </w:trPr>
        <w:tc>
          <w:tcPr>
            <w:tcW w:w="1560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无线代表单元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LEXT/</w:t>
            </w:r>
            <w:proofErr w:type="gramStart"/>
            <w:r w:rsidRPr="00391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乐思特</w:t>
            </w:r>
            <w:proofErr w:type="gramEnd"/>
          </w:p>
        </w:tc>
        <w:tc>
          <w:tcPr>
            <w:tcW w:w="1124" w:type="dxa"/>
            <w:shd w:val="clear" w:color="000000" w:fill="FFFFFF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BM-3000D</w:t>
            </w:r>
          </w:p>
        </w:tc>
        <w:tc>
          <w:tcPr>
            <w:tcW w:w="7664" w:type="dxa"/>
            <w:shd w:val="clear" w:color="auto" w:fill="auto"/>
            <w:hideMark/>
          </w:tcPr>
          <w:p w:rsidR="001A6691" w:rsidRPr="00391A92" w:rsidRDefault="001A6691" w:rsidP="00B01A38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■ 独特外观设计，整体高档庄重，符合现代审美标准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电磁及射频干扰设计，远离手机信号对会议的干扰；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会议单元采用新型防啸叫单指向高灵敏度电容</w:t>
            </w:r>
            <w:proofErr w:type="gramStart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咪</w:t>
            </w:r>
            <w:proofErr w:type="gramEnd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芯，使会议声音几近完美；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带有高亮度高档显示屏,显示单元工作状态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单元具有电量显示、欠压警告、频率信道等功能；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主席单元具有发言提示音及优先发言功能（PRIOR），可随时切断其它代表单元发言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可拆卸旋转式</w:t>
            </w:r>
            <w:proofErr w:type="gramStart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咪</w:t>
            </w:r>
            <w:proofErr w:type="gramEnd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杆，连接方便牢固；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 xml:space="preserve">■ </w:t>
            </w:r>
            <w:proofErr w:type="gramStart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咪杆具有</w:t>
            </w:r>
            <w:proofErr w:type="gramEnd"/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红色光环指示灯，工作状态一目了然；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超低功耗设计，采用三节普通电池或充电锂电池，超长待机，操作方便。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话筒单元带TYPE-C充电口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■ 信号覆盖范围：室内半径60米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音频总增益：≦20dB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信噪比:&gt;85dB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音频总谐波失真：≦0.8%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音频信道: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通信方式:UHF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■ 频率范围：（500MHz --- 950MHz  可供选择）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支</w:t>
            </w:r>
          </w:p>
        </w:tc>
      </w:tr>
      <w:tr w:rsidR="001A6691" w:rsidRPr="00391A92" w:rsidTr="001A6691">
        <w:trPr>
          <w:trHeight w:val="980"/>
        </w:trPr>
        <w:tc>
          <w:tcPr>
            <w:tcW w:w="1560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天线信号放大器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LEXT/</w:t>
            </w:r>
            <w:proofErr w:type="gramStart"/>
            <w:r w:rsidRPr="00391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乐思特</w:t>
            </w:r>
            <w:proofErr w:type="gramEnd"/>
          </w:p>
        </w:tc>
        <w:tc>
          <w:tcPr>
            <w:tcW w:w="1124" w:type="dxa"/>
            <w:shd w:val="clear" w:color="000000" w:fill="FFFFFF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TF-HT04</w:t>
            </w:r>
          </w:p>
        </w:tc>
        <w:tc>
          <w:tcPr>
            <w:tcW w:w="7664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天线：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射频频率范围：470-700MHz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 xml:space="preserve">电压驻波比：&lt;2:1 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接收模式：全方向偶极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接口：BNC型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天线阻抗：50Ω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输入电源：DC 10V~15V（250mA）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增益：18db±1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主机：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射频频率范围：470-700MHz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电源输入：DC 12V~18V (2A)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天线偏压输出：DC 12V（250mA）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输入阻抗：50Ω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天线偏压接口：BNC型（X2）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OIP3：典型值为21dbm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语音RF接口：SMA(X6)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通信RF接口：SMA(X1)(BIN通信协议）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隔离度：典型值为30db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台</w:t>
            </w:r>
          </w:p>
        </w:tc>
      </w:tr>
      <w:tr w:rsidR="001A6691" w:rsidRPr="00391A92" w:rsidTr="001A6691">
        <w:trPr>
          <w:trHeight w:val="44"/>
        </w:trPr>
        <w:tc>
          <w:tcPr>
            <w:tcW w:w="1560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安装线材配件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LEXT/</w:t>
            </w:r>
            <w:proofErr w:type="gramStart"/>
            <w:r w:rsidRPr="00391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乐思特</w:t>
            </w:r>
            <w:proofErr w:type="gramEnd"/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定制</w:t>
            </w:r>
          </w:p>
        </w:tc>
        <w:tc>
          <w:tcPr>
            <w:tcW w:w="7664" w:type="dxa"/>
            <w:shd w:val="clear" w:color="auto" w:fill="auto"/>
            <w:noWrap/>
            <w:vAlign w:val="center"/>
            <w:hideMark/>
          </w:tcPr>
          <w:p w:rsidR="001A6691" w:rsidRPr="00391A92" w:rsidRDefault="001A6691" w:rsidP="00B01A38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天线专用线/20米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条</w:t>
            </w:r>
          </w:p>
        </w:tc>
      </w:tr>
      <w:tr w:rsidR="001A6691" w:rsidRPr="00391A92" w:rsidTr="001A6691">
        <w:trPr>
          <w:trHeight w:val="980"/>
        </w:trPr>
        <w:tc>
          <w:tcPr>
            <w:tcW w:w="1560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会议单元充电箱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LEXT/</w:t>
            </w:r>
            <w:proofErr w:type="gramStart"/>
            <w:r w:rsidRPr="00391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乐思特</w:t>
            </w:r>
            <w:proofErr w:type="gramEnd"/>
          </w:p>
        </w:tc>
        <w:tc>
          <w:tcPr>
            <w:tcW w:w="1124" w:type="dxa"/>
            <w:shd w:val="clear" w:color="000000" w:fill="FFFFFF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BM-2800P</w:t>
            </w:r>
          </w:p>
        </w:tc>
        <w:tc>
          <w:tcPr>
            <w:tcW w:w="7664" w:type="dxa"/>
            <w:shd w:val="clear" w:color="auto" w:fill="auto"/>
            <w:hideMark/>
          </w:tcPr>
          <w:p w:rsidR="001A6691" w:rsidRPr="00391A92" w:rsidRDefault="001A6691" w:rsidP="00B01A38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30个USB接口，可为30支会议话筒进行同时充电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输出口最大电流1A</w:t>
            </w: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具有输出过压保护，过流保护等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台</w:t>
            </w:r>
          </w:p>
        </w:tc>
      </w:tr>
      <w:tr w:rsidR="001A6691" w:rsidRPr="00391A92" w:rsidTr="001A6691">
        <w:trPr>
          <w:trHeight w:val="980"/>
        </w:trPr>
        <w:tc>
          <w:tcPr>
            <w:tcW w:w="1560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智慧语音处理器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LEXT/</w:t>
            </w:r>
            <w:proofErr w:type="gramStart"/>
            <w:r w:rsidRPr="00391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乐思特</w:t>
            </w:r>
            <w:proofErr w:type="gramEnd"/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ZA402</w:t>
            </w:r>
          </w:p>
        </w:tc>
        <w:tc>
          <w:tcPr>
            <w:tcW w:w="7664" w:type="dxa"/>
            <w:shd w:val="clear" w:color="auto" w:fill="auto"/>
            <w:hideMark/>
          </w:tcPr>
          <w:p w:rsidR="001A6691" w:rsidRPr="00391A92" w:rsidRDefault="001A6691" w:rsidP="00B01A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智慧语音处理器采用人工智能语音识别算法，专门针对会议室语音发言演讲等场景设计。核心设计理念就是脱离计算机编程、调试，让非音响工程、录音专业人士可完成安装调试。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内部集成IRS（智能反射频谱筛选）、ANC(自动噪声抑制）、Priority Ducker（闪避器）、Matrix（矩阵）、GEQ（参量均衡）、</w:t>
            </w:r>
            <w:proofErr w:type="gramStart"/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压限器</w:t>
            </w:r>
            <w:proofErr w:type="gramEnd"/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（Compressor）等智能数字音频算法，自动根据会议室环境优化声学反馈数据，提升啸叫前的话筒响度6～12dB；自动优化声音，去除话筒拾取的环境噪声和笔记本</w:t>
            </w:r>
            <w:proofErr w:type="gramStart"/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电脑电</w:t>
            </w:r>
            <w:proofErr w:type="gramEnd"/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噪声；话筒工作时，自动降低线路输入的音乐声音量；可扩展Dante网络数字接口。适合手拉手会议话筒处理、演讲台发言处理以及作为小型会议室的核心音频处理及优先级广播。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特点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 w:rsidRPr="00391A92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Ø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两路话筒输入，独立</w:t>
            </w:r>
            <w:proofErr w:type="gramStart"/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幻像</w:t>
            </w:r>
            <w:proofErr w:type="gramEnd"/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供电、增益调节、音色优化、动态管理，自动屏蔽环境噪声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 w:rsidRPr="00391A92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Ø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针对话筒内置IRS反馈抑制算法，在反馈前将话筒扩声响度提升6～12dB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 w:rsidRPr="00391A92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Ø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两路线路输入，</w:t>
            </w:r>
            <w:proofErr w:type="gramStart"/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内置电</w:t>
            </w:r>
            <w:proofErr w:type="gramEnd"/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噪声物理隔离功能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 w:rsidRPr="00391A92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Ø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环境噪声自动消除：具有ANC自动噪声抑制功能。0～6共7级调整，最高抑制30dB环境噪声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 w:rsidRPr="00391A92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Ø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语音优先功能：针对线路输入</w:t>
            </w:r>
            <w:proofErr w:type="gramStart"/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端特别</w:t>
            </w:r>
            <w:proofErr w:type="gramEnd"/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设计话筒优先处理功能模块，话筒讲话时，自动降低线路输入音量；降低范围从0dB～75dB可调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 w:rsidRPr="00391A92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Ø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两路线路输出：内置音箱处理器功能，含15端参量均衡和</w:t>
            </w:r>
            <w:proofErr w:type="gramStart"/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压限器</w:t>
            </w:r>
            <w:proofErr w:type="gramEnd"/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 w:rsidRPr="00391A92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Ø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网络或串口控制、音量电平调整值可以限制最大最小值范围，避免操作失误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 w:rsidRPr="00391A92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Ø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音频工程测试功能：粉红噪声、白噪声、单音频。模拟通道和Dante通道独立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可选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 w:rsidRPr="00391A92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Ø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可接入标准4+4路Dante连接（FBA402D型）</w:t>
            </w: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 w:rsidRPr="00391A92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Ø</w:t>
            </w:r>
            <w:proofErr w:type="gramStart"/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带网络</w:t>
            </w:r>
            <w:proofErr w:type="gramEnd"/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远程服务接口，可远程升级固件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台</w:t>
            </w:r>
          </w:p>
        </w:tc>
      </w:tr>
      <w:tr w:rsidR="001A6691" w:rsidRPr="00391A92" w:rsidTr="001A6691">
        <w:trPr>
          <w:trHeight w:val="44"/>
        </w:trPr>
        <w:tc>
          <w:tcPr>
            <w:tcW w:w="1560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安装调试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LEXT/</w:t>
            </w:r>
            <w:proofErr w:type="gramStart"/>
            <w:r w:rsidRPr="00391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乐思特</w:t>
            </w:r>
            <w:proofErr w:type="gramEnd"/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定制</w:t>
            </w:r>
          </w:p>
        </w:tc>
        <w:tc>
          <w:tcPr>
            <w:tcW w:w="7664" w:type="dxa"/>
            <w:shd w:val="clear" w:color="auto" w:fill="auto"/>
            <w:noWrap/>
            <w:vAlign w:val="center"/>
            <w:hideMark/>
          </w:tcPr>
          <w:p w:rsidR="001A6691" w:rsidRPr="00391A92" w:rsidRDefault="001A6691" w:rsidP="00B01A38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符合系统安装需要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91" w:rsidRPr="00391A92" w:rsidRDefault="001A6691" w:rsidP="00B01A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91A9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</w:tr>
    </w:tbl>
    <w:p w:rsidR="00CD79E6" w:rsidRPr="00CD79E6" w:rsidRDefault="00CD79E6">
      <w:pPr>
        <w:pStyle w:val="a0"/>
        <w:ind w:firstLine="0"/>
        <w:rPr>
          <w:sz w:val="28"/>
          <w:szCs w:val="28"/>
          <w:lang w:val="en-US" w:eastAsia="zh-CN"/>
        </w:rPr>
      </w:pPr>
    </w:p>
    <w:sectPr w:rsidR="00CD79E6" w:rsidRPr="00CD79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628" w:rsidRDefault="004D1628" w:rsidP="00FA3592">
      <w:r>
        <w:separator/>
      </w:r>
    </w:p>
  </w:endnote>
  <w:endnote w:type="continuationSeparator" w:id="0">
    <w:p w:rsidR="004D1628" w:rsidRDefault="004D1628" w:rsidP="00FA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628" w:rsidRDefault="004D1628" w:rsidP="00FA3592">
      <w:r>
        <w:separator/>
      </w:r>
    </w:p>
  </w:footnote>
  <w:footnote w:type="continuationSeparator" w:id="0">
    <w:p w:rsidR="004D1628" w:rsidRDefault="004D1628" w:rsidP="00FA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27C"/>
    <w:multiLevelType w:val="singleLevel"/>
    <w:tmpl w:val="1153527C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0NjJkOTMxYmViMWE2YTlhMzdhYmQ3OTE4MmFkYWUifQ=="/>
  </w:docVars>
  <w:rsids>
    <w:rsidRoot w:val="008E64A6"/>
    <w:rsid w:val="00041B46"/>
    <w:rsid w:val="00093A0F"/>
    <w:rsid w:val="00116DB8"/>
    <w:rsid w:val="001A6691"/>
    <w:rsid w:val="001D504B"/>
    <w:rsid w:val="00243466"/>
    <w:rsid w:val="00332C6F"/>
    <w:rsid w:val="004D1628"/>
    <w:rsid w:val="00700E9C"/>
    <w:rsid w:val="00745E1E"/>
    <w:rsid w:val="0076167B"/>
    <w:rsid w:val="008012D9"/>
    <w:rsid w:val="0087091B"/>
    <w:rsid w:val="00881FB4"/>
    <w:rsid w:val="008D1C56"/>
    <w:rsid w:val="008E64A6"/>
    <w:rsid w:val="00950202"/>
    <w:rsid w:val="00A9578C"/>
    <w:rsid w:val="00BE1B17"/>
    <w:rsid w:val="00BE7A0D"/>
    <w:rsid w:val="00CD79E6"/>
    <w:rsid w:val="00DC1273"/>
    <w:rsid w:val="00F36A85"/>
    <w:rsid w:val="00F47E17"/>
    <w:rsid w:val="00FA3592"/>
    <w:rsid w:val="14A2749A"/>
    <w:rsid w:val="6C97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C4807E"/>
  <w15:docId w15:val="{94EFB1E0-F99D-4E81-891C-B771BE2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"/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eastAsiaTheme="majorEastAsia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1"/>
    <w:link w:val="30"/>
    <w:uiPriority w:val="9"/>
    <w:qFormat/>
    <w:pPr>
      <w:keepNext/>
      <w:keepLines/>
      <w:tabs>
        <w:tab w:val="left" w:pos="432"/>
        <w:tab w:val="left" w:pos="720"/>
        <w:tab w:val="left" w:pos="1430"/>
        <w:tab w:val="left" w:pos="2417"/>
      </w:tabs>
      <w:spacing w:before="220" w:after="220" w:line="360" w:lineRule="auto"/>
      <w:jc w:val="left"/>
      <w:outlineLvl w:val="2"/>
    </w:pPr>
    <w:rPr>
      <w:b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 First Indent"/>
    <w:basedOn w:val="a5"/>
    <w:link w:val="a6"/>
    <w:pPr>
      <w:widowControl/>
      <w:spacing w:after="0"/>
      <w:ind w:firstLine="420"/>
      <w:jc w:val="left"/>
    </w:pPr>
    <w:rPr>
      <w:rFonts w:ascii="宋体" w:hAnsi="宋体"/>
      <w:lang w:val="en-GB" w:eastAsia="en-GB"/>
    </w:rPr>
  </w:style>
  <w:style w:type="paragraph" w:styleId="a5">
    <w:name w:val="Body Text"/>
    <w:basedOn w:val="a"/>
    <w:link w:val="a7"/>
    <w:uiPriority w:val="99"/>
    <w:semiHidden/>
    <w:unhideWhenUsed/>
    <w:pPr>
      <w:spacing w:after="120"/>
    </w:pPr>
  </w:style>
  <w:style w:type="paragraph" w:styleId="a1">
    <w:name w:val="Normal Indent"/>
    <w:basedOn w:val="a"/>
    <w:unhideWhenUsed/>
    <w:qFormat/>
    <w:pPr>
      <w:ind w:firstLineChars="200" w:firstLine="420"/>
    </w:pPr>
  </w:style>
  <w:style w:type="paragraph" w:styleId="a8">
    <w:name w:val="Plain Text"/>
    <w:basedOn w:val="a"/>
    <w:link w:val="a9"/>
    <w:qFormat/>
    <w:rPr>
      <w:rFonts w:ascii="宋体" w:eastAsia="宋体" w:hAnsi="Courier New"/>
      <w:kern w:val="0"/>
      <w:sz w:val="20"/>
      <w:szCs w:val="21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b">
    <w:name w:val="Strong"/>
    <w:basedOn w:val="a2"/>
    <w:uiPriority w:val="22"/>
    <w:qFormat/>
    <w:rPr>
      <w:b/>
      <w:bCs/>
    </w:rPr>
  </w:style>
  <w:style w:type="character" w:customStyle="1" w:styleId="30">
    <w:name w:val="标题 3 字符"/>
    <w:basedOn w:val="a2"/>
    <w:link w:val="3"/>
    <w:uiPriority w:val="9"/>
    <w:qFormat/>
    <w:rPr>
      <w:rFonts w:ascii="Times New Roman" w:eastAsia="仿宋" w:hAnsi="Times New Roman" w:cs="Times New Roman"/>
      <w:b/>
      <w:sz w:val="32"/>
      <w:szCs w:val="20"/>
    </w:rPr>
  </w:style>
  <w:style w:type="character" w:customStyle="1" w:styleId="a7">
    <w:name w:val="正文文本 字符"/>
    <w:basedOn w:val="a2"/>
    <w:link w:val="a5"/>
    <w:uiPriority w:val="99"/>
    <w:semiHidden/>
    <w:qFormat/>
    <w:rPr>
      <w:rFonts w:ascii="Times New Roman" w:eastAsia="仿宋" w:hAnsi="Times New Roman" w:cs="Times New Roman"/>
      <w:sz w:val="24"/>
      <w:szCs w:val="20"/>
    </w:rPr>
  </w:style>
  <w:style w:type="character" w:customStyle="1" w:styleId="a6">
    <w:name w:val="正文首行缩进 字符"/>
    <w:basedOn w:val="a7"/>
    <w:link w:val="a0"/>
    <w:qFormat/>
    <w:rPr>
      <w:rFonts w:ascii="宋体" w:eastAsia="仿宋" w:hAnsi="宋体" w:cs="Times New Roman"/>
      <w:sz w:val="24"/>
      <w:szCs w:val="20"/>
      <w:lang w:val="en-GB" w:eastAsia="en-GB"/>
    </w:rPr>
  </w:style>
  <w:style w:type="character" w:customStyle="1" w:styleId="a9">
    <w:name w:val="纯文本 字符"/>
    <w:basedOn w:val="a2"/>
    <w:link w:val="a8"/>
    <w:qFormat/>
    <w:rPr>
      <w:rFonts w:ascii="宋体" w:eastAsia="宋体" w:hAnsi="Courier New" w:cs="Times New Roman"/>
      <w:kern w:val="0"/>
      <w:sz w:val="20"/>
      <w:szCs w:val="21"/>
    </w:rPr>
  </w:style>
  <w:style w:type="character" w:customStyle="1" w:styleId="10">
    <w:name w:val="标题 1 字符"/>
    <w:basedOn w:val="a2"/>
    <w:link w:val="1"/>
    <w:qFormat/>
    <w:rPr>
      <w:rFonts w:ascii="Times New Roman" w:eastAsiaTheme="majorEastAsia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2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FA3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2"/>
    <w:link w:val="ac"/>
    <w:uiPriority w:val="99"/>
    <w:rsid w:val="00FA3592"/>
    <w:rPr>
      <w:rFonts w:eastAsia="仿宋"/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A3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2"/>
    <w:link w:val="ae"/>
    <w:uiPriority w:val="99"/>
    <w:rsid w:val="00FA3592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87E2E-E7AE-4FFA-AEC7-C845F354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X</dc:creator>
  <cp:lastModifiedBy>Administrator</cp:lastModifiedBy>
  <cp:revision>9</cp:revision>
  <dcterms:created xsi:type="dcterms:W3CDTF">2023-04-13T02:10:00Z</dcterms:created>
  <dcterms:modified xsi:type="dcterms:W3CDTF">2023-05-08T03:41:00Z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62AEFE9760A94CEC804C4C87CEC1518A_13</vt:lpwstr>
  </property>
</Properties>
</file>