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B7" w:rsidRPr="00BC79E1" w:rsidRDefault="00D24858" w:rsidP="00BC79E1">
      <w:pPr>
        <w:spacing w:line="360" w:lineRule="auto"/>
        <w:jc w:val="center"/>
        <w:rPr>
          <w:rFonts w:hint="eastAsia"/>
          <w:sz w:val="44"/>
          <w:szCs w:val="44"/>
        </w:rPr>
      </w:pPr>
      <w:r w:rsidRPr="00BC79E1">
        <w:rPr>
          <w:rFonts w:hint="eastAsia"/>
          <w:sz w:val="44"/>
          <w:szCs w:val="44"/>
        </w:rPr>
        <w:t>无线叫号机询价参数</w:t>
      </w:r>
    </w:p>
    <w:p w:rsidR="00D24858" w:rsidRPr="00BC79E1" w:rsidRDefault="00D24858" w:rsidP="00BC79E1">
      <w:pPr>
        <w:spacing w:line="360" w:lineRule="auto"/>
        <w:jc w:val="center"/>
        <w:rPr>
          <w:rFonts w:ascii="仿宋" w:eastAsia="仿宋" w:hAnsi="仿宋" w:hint="eastAsia"/>
          <w:sz w:val="24"/>
          <w:szCs w:val="24"/>
        </w:rPr>
      </w:pPr>
    </w:p>
    <w:p w:rsidR="00D24858" w:rsidRPr="00BC79E1" w:rsidRDefault="00D24858" w:rsidP="00BC79E1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1B7804">
        <w:rPr>
          <w:rFonts w:ascii="仿宋" w:eastAsia="仿宋" w:hAnsi="仿宋" w:hint="eastAsia"/>
          <w:b/>
          <w:sz w:val="24"/>
          <w:szCs w:val="24"/>
        </w:rPr>
        <w:t>一、项目名称：</w:t>
      </w:r>
      <w:r w:rsidRPr="00BC79E1">
        <w:rPr>
          <w:rFonts w:ascii="仿宋" w:eastAsia="仿宋" w:hAnsi="仿宋" w:hint="eastAsia"/>
          <w:sz w:val="24"/>
          <w:szCs w:val="24"/>
        </w:rPr>
        <w:t>无线叫号机采购项目</w:t>
      </w:r>
    </w:p>
    <w:p w:rsidR="00D24858" w:rsidRPr="00BC79E1" w:rsidRDefault="00D24858" w:rsidP="00BC79E1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1B7804">
        <w:rPr>
          <w:rFonts w:ascii="仿宋" w:eastAsia="仿宋" w:hAnsi="仿宋" w:hint="eastAsia"/>
          <w:b/>
          <w:sz w:val="24"/>
          <w:szCs w:val="24"/>
        </w:rPr>
        <w:t>二、预算：</w:t>
      </w:r>
      <w:r w:rsidRPr="00BC79E1">
        <w:rPr>
          <w:rFonts w:ascii="仿宋" w:eastAsia="仿宋" w:hAnsi="仿宋" w:hint="eastAsia"/>
          <w:sz w:val="24"/>
          <w:szCs w:val="24"/>
        </w:rPr>
        <w:t>9500元</w:t>
      </w:r>
    </w:p>
    <w:p w:rsidR="00D24858" w:rsidRPr="00BC79E1" w:rsidRDefault="00D24858" w:rsidP="00BC79E1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1B7804">
        <w:rPr>
          <w:rFonts w:ascii="仿宋" w:eastAsia="仿宋" w:hAnsi="仿宋"/>
          <w:b/>
          <w:sz w:val="24"/>
          <w:szCs w:val="24"/>
        </w:rPr>
        <w:t>三、项目清单及技术要求</w:t>
      </w:r>
    </w:p>
    <w:p w:rsidR="00E412AC" w:rsidRPr="00BC79E1" w:rsidRDefault="006B3776" w:rsidP="00251536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BC79E1">
        <w:rPr>
          <w:rFonts w:ascii="仿宋" w:eastAsia="仿宋" w:hAnsi="仿宋" w:hint="eastAsia"/>
          <w:sz w:val="24"/>
          <w:szCs w:val="24"/>
        </w:rPr>
        <w:t>无线叫号机1套：</w:t>
      </w:r>
    </w:p>
    <w:tbl>
      <w:tblPr>
        <w:tblStyle w:val="a4"/>
        <w:tblW w:w="10632" w:type="dxa"/>
        <w:tblInd w:w="-1026" w:type="dxa"/>
        <w:tblLook w:val="04A0"/>
      </w:tblPr>
      <w:tblGrid>
        <w:gridCol w:w="708"/>
        <w:gridCol w:w="1844"/>
        <w:gridCol w:w="709"/>
        <w:gridCol w:w="708"/>
        <w:gridCol w:w="6663"/>
      </w:tblGrid>
      <w:tr w:rsidR="000F1E4C" w:rsidRPr="00BC79E1" w:rsidTr="00BC79E1">
        <w:tc>
          <w:tcPr>
            <w:tcW w:w="708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单位</w:t>
            </w:r>
          </w:p>
        </w:tc>
        <w:tc>
          <w:tcPr>
            <w:tcW w:w="6663" w:type="dxa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技术要求</w:t>
            </w:r>
          </w:p>
        </w:tc>
      </w:tr>
      <w:tr w:rsidR="000F1E4C" w:rsidRPr="00BC79E1" w:rsidTr="00BC79E1">
        <w:tc>
          <w:tcPr>
            <w:tcW w:w="708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:rsidR="000F1E4C" w:rsidRPr="00BC79E1" w:rsidRDefault="006B3776" w:rsidP="002965D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立式取号机</w:t>
            </w:r>
          </w:p>
        </w:tc>
        <w:tc>
          <w:tcPr>
            <w:tcW w:w="709" w:type="dxa"/>
            <w:vAlign w:val="center"/>
          </w:tcPr>
          <w:p w:rsidR="000F1E4C" w:rsidRPr="00BC79E1" w:rsidRDefault="006B3776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0F1E4C" w:rsidRPr="00BC79E1" w:rsidRDefault="006B3776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/>
                <w:szCs w:val="21"/>
              </w:rPr>
              <w:t>台</w:t>
            </w:r>
          </w:p>
        </w:tc>
        <w:tc>
          <w:tcPr>
            <w:tcW w:w="6663" w:type="dxa"/>
          </w:tcPr>
          <w:p w:rsidR="00A077DB" w:rsidRPr="00A077DB" w:rsidRDefault="00A077DB" w:rsidP="00A077DB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供电方式:220V独立供电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21.5寸液晶显示屏</w:t>
            </w:r>
            <w:r w:rsidR="00A077DB" w:rsidRPr="00A077DB">
              <w:rPr>
                <w:rFonts w:ascii="仿宋" w:eastAsia="仿宋" w:hAnsi="仿宋"/>
                <w:szCs w:val="21"/>
              </w:rPr>
              <w:t>（竖屏）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对比度:800:1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分辨率:1920*1080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亮度/300cd/m2/响应时间5ms 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显示寿命&gt;=10万小时</w:t>
            </w:r>
          </w:p>
          <w:p w:rsidR="00A077DB" w:rsidRPr="00A077DB" w:rsidRDefault="00A077DB" w:rsidP="00A077DB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十点电容</w:t>
            </w:r>
            <w:proofErr w:type="gramStart"/>
            <w:r w:rsidRPr="00A077DB">
              <w:rPr>
                <w:rFonts w:ascii="仿宋" w:eastAsia="仿宋" w:hAnsi="仿宋"/>
                <w:szCs w:val="21"/>
              </w:rPr>
              <w:t>触摸触摸</w:t>
            </w:r>
            <w:proofErr w:type="gramEnd"/>
            <w:r w:rsidRPr="00A077DB">
              <w:rPr>
                <w:rFonts w:ascii="仿宋" w:eastAsia="仿宋" w:hAnsi="仿宋"/>
                <w:szCs w:val="21"/>
              </w:rPr>
              <w:t>屏，透光率 &gt;92%</w:t>
            </w:r>
          </w:p>
          <w:p w:rsidR="00A077DB" w:rsidRPr="00A077DB" w:rsidRDefault="00A077DB" w:rsidP="00A077DB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 xml:space="preserve">扫描速率: 60scans/s  </w:t>
            </w:r>
          </w:p>
          <w:p w:rsidR="00A077DB" w:rsidRPr="00A077DB" w:rsidRDefault="00A077DB" w:rsidP="00A077DB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最小触摸体: &gt;2mm(Rad.)</w:t>
            </w:r>
          </w:p>
          <w:p w:rsidR="00A077DB" w:rsidRPr="00A077DB" w:rsidRDefault="00A077DB" w:rsidP="00A077DB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耐久性: &gt;承受6</w:t>
            </w:r>
            <w:proofErr w:type="gramStart"/>
            <w:r w:rsidRPr="00A077DB">
              <w:rPr>
                <w:rFonts w:ascii="仿宋" w:eastAsia="仿宋" w:hAnsi="仿宋"/>
                <w:szCs w:val="21"/>
              </w:rPr>
              <w:t>千万</w:t>
            </w:r>
            <w:proofErr w:type="gramEnd"/>
            <w:r w:rsidRPr="00A077DB">
              <w:rPr>
                <w:rFonts w:ascii="仿宋" w:eastAsia="仿宋" w:hAnsi="仿宋"/>
                <w:szCs w:val="21"/>
              </w:rPr>
              <w:t xml:space="preserve">次单触摸" </w:t>
            </w:r>
          </w:p>
          <w:p w:rsidR="002965DA" w:rsidRPr="00A077DB" w:rsidRDefault="00A077DB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打印方式：热敏，</w:t>
            </w:r>
            <w:proofErr w:type="gramStart"/>
            <w:r w:rsidR="002965DA" w:rsidRPr="00A077DB">
              <w:rPr>
                <w:rFonts w:ascii="仿宋" w:eastAsia="仿宋" w:hAnsi="仿宋"/>
                <w:szCs w:val="21"/>
              </w:rPr>
              <w:t>纸宽</w:t>
            </w:r>
            <w:proofErr w:type="gramEnd"/>
            <w:r w:rsidR="002965DA" w:rsidRPr="00A077DB">
              <w:rPr>
                <w:rFonts w:ascii="仿宋" w:eastAsia="仿宋" w:hAnsi="仿宋"/>
                <w:szCs w:val="21"/>
              </w:rPr>
              <w:t>:80mm 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走纸速度:250 mm/s(max)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点密度:8 dots/mm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打印点数:576dots/line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打印宽度:72mm(max)/入纸方式 易装纸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打印长度:100KM /切纸方式 滑动式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切纸条件:半切、全切/切纸厚度 60 - 120 um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切刀寿命:10万 次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可装入纸卷最大直径:80 mm</w:t>
            </w:r>
          </w:p>
          <w:p w:rsidR="002965DA" w:rsidRPr="00A077DB" w:rsidRDefault="002965DA" w:rsidP="00A077DB">
            <w:pPr>
              <w:jc w:val="left"/>
              <w:rPr>
                <w:rFonts w:ascii="仿宋" w:eastAsia="仿宋" w:hAnsi="仿宋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 xml:space="preserve">控制端:工控I3/4G内存/60G硬盘 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操作系统:windows 10  64位</w:t>
            </w:r>
          </w:p>
          <w:p w:rsidR="00A077DB" w:rsidRPr="00A077DB" w:rsidRDefault="00A077DB" w:rsidP="00A077DB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通信能力：可接收处理198个无线终端的信号</w:t>
            </w:r>
            <w:r w:rsidRPr="00A077DB">
              <w:rPr>
                <w:rFonts w:ascii="仿宋" w:eastAsia="仿宋" w:hAnsi="仿宋" w:hint="eastAsia"/>
                <w:szCs w:val="21"/>
              </w:rPr>
              <w:t>/</w:t>
            </w:r>
            <w:r w:rsidR="00C3607E" w:rsidRPr="00A077DB">
              <w:rPr>
                <w:rFonts w:ascii="仿宋" w:eastAsia="仿宋" w:hAnsi="仿宋"/>
                <w:szCs w:val="21"/>
              </w:rPr>
              <w:t xml:space="preserve"> </w:t>
            </w:r>
            <w:r w:rsidRPr="00A077DB">
              <w:rPr>
                <w:rFonts w:ascii="仿宋" w:eastAsia="仿宋" w:hAnsi="仿宋"/>
                <w:szCs w:val="21"/>
              </w:rPr>
              <w:t>2000平方内0延时响应</w:t>
            </w:r>
          </w:p>
          <w:p w:rsidR="002965DA" w:rsidRPr="00A077DB" w:rsidRDefault="002965DA" w:rsidP="002965DA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077DB">
              <w:rPr>
                <w:rFonts w:ascii="仿宋" w:eastAsia="仿宋" w:hAnsi="仿宋"/>
                <w:szCs w:val="21"/>
              </w:rPr>
              <w:t>扩展外设(选配):</w:t>
            </w:r>
            <w:proofErr w:type="gramStart"/>
            <w:r w:rsidRPr="00A077DB">
              <w:rPr>
                <w:rFonts w:ascii="仿宋" w:eastAsia="仿宋" w:hAnsi="仿宋"/>
                <w:szCs w:val="21"/>
              </w:rPr>
              <w:t>二维码扫描器</w:t>
            </w:r>
            <w:proofErr w:type="gramEnd"/>
            <w:r w:rsidRPr="00A077DB">
              <w:rPr>
                <w:rFonts w:ascii="仿宋" w:eastAsia="仿宋" w:hAnsi="仿宋"/>
                <w:szCs w:val="21"/>
              </w:rPr>
              <w:t xml:space="preserve">/身份证阅读器 </w:t>
            </w:r>
          </w:p>
          <w:p w:rsidR="000F1E4C" w:rsidRPr="002965DA" w:rsidRDefault="002965DA" w:rsidP="002965DA">
            <w:pPr>
              <w:jc w:val="left"/>
              <w:rPr>
                <w:rFonts w:ascii="Microsoft JhengHei" w:hAnsi="Microsoft JhengHei" w:cs="Microsoft JhengHei" w:hint="eastAsia"/>
                <w:sz w:val="18"/>
                <w:szCs w:val="18"/>
              </w:rPr>
            </w:pPr>
            <w:r w:rsidRPr="00A077DB">
              <w:rPr>
                <w:rFonts w:ascii="仿宋" w:eastAsia="仿宋" w:hAnsi="仿宋"/>
                <w:szCs w:val="21"/>
              </w:rPr>
              <w:t>支持制定:</w:t>
            </w:r>
            <w:proofErr w:type="gramStart"/>
            <w:r w:rsidRPr="00A077DB">
              <w:rPr>
                <w:rFonts w:ascii="仿宋" w:eastAsia="仿宋" w:hAnsi="仿宋"/>
                <w:szCs w:val="21"/>
              </w:rPr>
              <w:t>微信预约</w:t>
            </w:r>
            <w:proofErr w:type="gramEnd"/>
            <w:r w:rsidRPr="00A077DB">
              <w:rPr>
                <w:rFonts w:ascii="仿宋" w:eastAsia="仿宋" w:hAnsi="仿宋"/>
                <w:szCs w:val="21"/>
              </w:rPr>
              <w:t>功能/在线排队/</w:t>
            </w:r>
            <w:proofErr w:type="gramStart"/>
            <w:r w:rsidRPr="00A077DB">
              <w:rPr>
                <w:rFonts w:ascii="仿宋" w:eastAsia="仿宋" w:hAnsi="仿宋"/>
                <w:szCs w:val="21"/>
              </w:rPr>
              <w:t>扫码查看</w:t>
            </w:r>
            <w:proofErr w:type="gramEnd"/>
          </w:p>
        </w:tc>
      </w:tr>
      <w:tr w:rsidR="000F1E4C" w:rsidRPr="00BC79E1" w:rsidTr="00BC79E1">
        <w:tc>
          <w:tcPr>
            <w:tcW w:w="708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LED</w:t>
            </w:r>
            <w:r>
              <w:rPr>
                <w:rFonts w:ascii="仿宋" w:eastAsia="仿宋" w:hAnsi="仿宋" w:hint="eastAsia"/>
                <w:szCs w:val="21"/>
              </w:rPr>
              <w:t>显示屏</w:t>
            </w:r>
          </w:p>
        </w:tc>
        <w:tc>
          <w:tcPr>
            <w:tcW w:w="709" w:type="dxa"/>
            <w:vAlign w:val="center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块</w:t>
            </w:r>
          </w:p>
        </w:tc>
        <w:tc>
          <w:tcPr>
            <w:tcW w:w="6663" w:type="dxa"/>
          </w:tcPr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八字显示屏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供电:220V独立供电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规格:单色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模组尺寸:长976mm×高122mm</w:t>
            </w:r>
            <w:r w:rsidR="002965DA" w:rsidRPr="002965DA">
              <w:rPr>
                <w:rFonts w:ascii="仿宋" w:eastAsia="仿宋" w:hAnsi="仿宋"/>
                <w:szCs w:val="21"/>
              </w:rPr>
              <w:t xml:space="preserve"> 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外观尺寸:长1010mm×高160mm×厚40mm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模组分辨率:</w:t>
            </w:r>
            <w:r w:rsidR="002965DA" w:rsidRPr="002965DA">
              <w:rPr>
                <w:rFonts w:ascii="仿宋" w:eastAsia="仿宋" w:hAnsi="仿宋" w:hint="eastAsia"/>
                <w:szCs w:val="21"/>
              </w:rPr>
              <w:t xml:space="preserve"> ≥</w:t>
            </w:r>
            <w:r w:rsidRPr="002965DA">
              <w:rPr>
                <w:rFonts w:ascii="仿宋" w:eastAsia="仿宋" w:hAnsi="仿宋" w:hint="eastAsia"/>
                <w:szCs w:val="21"/>
              </w:rPr>
              <w:t>128*16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通信:无线通信/内置接收模块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寿命:≥10万小时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lastRenderedPageBreak/>
              <w:t>重量:2KG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 xml:space="preserve">最佳视距:2-16米 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安装方式:壁挂/吊挂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显示:请XXXX号到XX窗口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电源:内置5V/3A电源直通220V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工作温度:-20℃ ～ +40℃</w:t>
            </w:r>
          </w:p>
          <w:p w:rsidR="00D14B7C" w:rsidRPr="002965DA" w:rsidRDefault="00D14B7C" w:rsidP="00D14B7C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最大功耗:15W</w:t>
            </w:r>
          </w:p>
          <w:p w:rsidR="000F1E4C" w:rsidRPr="00D14B7C" w:rsidRDefault="002965DA" w:rsidP="002965DA">
            <w:pPr>
              <w:jc w:val="left"/>
              <w:rPr>
                <w:rFonts w:ascii="仿宋" w:eastAsia="仿宋" w:hAnsi="仿宋"/>
                <w:szCs w:val="21"/>
              </w:rPr>
            </w:pPr>
            <w:r w:rsidRPr="002965DA">
              <w:rPr>
                <w:rFonts w:ascii="仿宋" w:eastAsia="仿宋" w:hAnsi="仿宋" w:hint="eastAsia"/>
                <w:szCs w:val="21"/>
              </w:rPr>
              <w:t>性能要求</w:t>
            </w:r>
            <w:r w:rsidR="00D14B7C" w:rsidRPr="002965DA">
              <w:rPr>
                <w:rFonts w:ascii="仿宋" w:eastAsia="仿宋" w:hAnsi="仿宋" w:hint="eastAsia"/>
                <w:szCs w:val="21"/>
              </w:rPr>
              <w:t>:2000平方内通即配对与取号机相连即可使用，根据要求更改显示内容</w:t>
            </w:r>
            <w:r w:rsidRPr="002965DA">
              <w:rPr>
                <w:rFonts w:ascii="仿宋" w:eastAsia="仿宋" w:hAnsi="仿宋" w:hint="eastAsia"/>
                <w:szCs w:val="21"/>
              </w:rPr>
              <w:t>。</w:t>
            </w:r>
            <w:r w:rsidRPr="00D14B7C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0F1E4C" w:rsidRPr="00BC79E1" w:rsidTr="00BC79E1">
        <w:tc>
          <w:tcPr>
            <w:tcW w:w="708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 w:hint="eastAsia"/>
                <w:szCs w:val="21"/>
              </w:rPr>
              <w:lastRenderedPageBreak/>
              <w:t>3</w:t>
            </w:r>
          </w:p>
        </w:tc>
        <w:tc>
          <w:tcPr>
            <w:tcW w:w="1844" w:type="dxa"/>
            <w:vAlign w:val="center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无线接收器</w:t>
            </w:r>
          </w:p>
        </w:tc>
        <w:tc>
          <w:tcPr>
            <w:tcW w:w="709" w:type="dxa"/>
            <w:vAlign w:val="center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0F1E4C" w:rsidRPr="00BC79E1" w:rsidRDefault="00BC79E1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台</w:t>
            </w:r>
          </w:p>
        </w:tc>
        <w:tc>
          <w:tcPr>
            <w:tcW w:w="6663" w:type="dxa"/>
          </w:tcPr>
          <w:p w:rsidR="000F1E4C" w:rsidRPr="00BC79E1" w:rsidRDefault="008A35A5" w:rsidP="00BC79E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配合无线音箱使用</w:t>
            </w:r>
          </w:p>
        </w:tc>
      </w:tr>
      <w:tr w:rsidR="000F1E4C" w:rsidRPr="00BC79E1" w:rsidTr="00BC79E1">
        <w:tc>
          <w:tcPr>
            <w:tcW w:w="708" w:type="dxa"/>
            <w:vAlign w:val="center"/>
          </w:tcPr>
          <w:p w:rsidR="000F1E4C" w:rsidRPr="00BC79E1" w:rsidRDefault="000F1E4C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C79E1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44" w:type="dxa"/>
            <w:vAlign w:val="center"/>
          </w:tcPr>
          <w:p w:rsidR="000F1E4C" w:rsidRPr="00BC79E1" w:rsidRDefault="008A35A5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无线音箱</w:t>
            </w:r>
          </w:p>
        </w:tc>
        <w:tc>
          <w:tcPr>
            <w:tcW w:w="709" w:type="dxa"/>
            <w:vAlign w:val="center"/>
          </w:tcPr>
          <w:p w:rsidR="000F1E4C" w:rsidRPr="00BC79E1" w:rsidRDefault="008A35A5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0F1E4C" w:rsidRPr="00BC79E1" w:rsidRDefault="008A35A5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台</w:t>
            </w:r>
          </w:p>
        </w:tc>
        <w:tc>
          <w:tcPr>
            <w:tcW w:w="6663" w:type="dxa"/>
          </w:tcPr>
          <w:p w:rsidR="000F1E4C" w:rsidRPr="00BC79E1" w:rsidRDefault="008A35A5" w:rsidP="002965DA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挂壁安装，</w:t>
            </w:r>
            <w:r>
              <w:rPr>
                <w:rFonts w:ascii="仿宋" w:eastAsia="仿宋" w:hAnsi="仿宋" w:hint="eastAsia"/>
                <w:szCs w:val="21"/>
              </w:rPr>
              <w:t>15W</w:t>
            </w:r>
          </w:p>
        </w:tc>
      </w:tr>
      <w:tr w:rsidR="002F5A9F" w:rsidRPr="00BC79E1" w:rsidTr="00BC79E1">
        <w:tc>
          <w:tcPr>
            <w:tcW w:w="708" w:type="dxa"/>
            <w:vAlign w:val="center"/>
          </w:tcPr>
          <w:p w:rsidR="002F5A9F" w:rsidRPr="00BC79E1" w:rsidRDefault="002F5A9F" w:rsidP="00BC79E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44" w:type="dxa"/>
            <w:vAlign w:val="center"/>
          </w:tcPr>
          <w:p w:rsidR="002F5A9F" w:rsidRDefault="002F5A9F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无线呼叫器</w:t>
            </w:r>
          </w:p>
        </w:tc>
        <w:tc>
          <w:tcPr>
            <w:tcW w:w="709" w:type="dxa"/>
            <w:vAlign w:val="center"/>
          </w:tcPr>
          <w:p w:rsidR="002F5A9F" w:rsidRDefault="002F5A9F" w:rsidP="00BC79E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F5A9F" w:rsidRDefault="002F5A9F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/>
                <w:szCs w:val="21"/>
              </w:rPr>
              <w:t>个</w:t>
            </w:r>
            <w:proofErr w:type="gramEnd"/>
          </w:p>
        </w:tc>
        <w:tc>
          <w:tcPr>
            <w:tcW w:w="6663" w:type="dxa"/>
          </w:tcPr>
          <w:p w:rsidR="002F5A9F" w:rsidRPr="002F5A9F" w:rsidRDefault="002F5A9F" w:rsidP="002F5A9F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2F5A9F">
              <w:rPr>
                <w:rFonts w:ascii="仿宋" w:eastAsia="仿宋" w:hAnsi="仿宋" w:hint="eastAsia"/>
                <w:szCs w:val="21"/>
              </w:rPr>
              <w:t>通信方式:无线通信</w:t>
            </w:r>
          </w:p>
          <w:p w:rsidR="002F5A9F" w:rsidRDefault="002F5A9F" w:rsidP="002F5A9F">
            <w:pPr>
              <w:jc w:val="left"/>
              <w:rPr>
                <w:rFonts w:ascii="仿宋" w:eastAsia="仿宋" w:hAnsi="仿宋"/>
                <w:szCs w:val="21"/>
              </w:rPr>
            </w:pPr>
            <w:r w:rsidRPr="002F5A9F">
              <w:rPr>
                <w:rFonts w:ascii="仿宋" w:eastAsia="仿宋" w:hAnsi="仿宋" w:hint="eastAsia"/>
                <w:szCs w:val="21"/>
              </w:rPr>
              <w:t>直插直用/可用电脑USB供电</w:t>
            </w:r>
          </w:p>
        </w:tc>
      </w:tr>
      <w:tr w:rsidR="00BC79E1" w:rsidRPr="00BC79E1" w:rsidTr="00BC79E1">
        <w:tc>
          <w:tcPr>
            <w:tcW w:w="708" w:type="dxa"/>
            <w:vAlign w:val="center"/>
          </w:tcPr>
          <w:p w:rsidR="00BC79E1" w:rsidRPr="00BC79E1" w:rsidRDefault="002F5A9F" w:rsidP="00BC79E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44" w:type="dxa"/>
            <w:vAlign w:val="center"/>
          </w:tcPr>
          <w:p w:rsidR="00BC79E1" w:rsidRPr="00BC79E1" w:rsidRDefault="008A35A5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系统软件</w:t>
            </w:r>
          </w:p>
        </w:tc>
        <w:tc>
          <w:tcPr>
            <w:tcW w:w="709" w:type="dxa"/>
            <w:vAlign w:val="center"/>
          </w:tcPr>
          <w:p w:rsidR="00BC79E1" w:rsidRPr="00BC79E1" w:rsidRDefault="008A35A5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BC79E1" w:rsidRPr="00BC79E1" w:rsidRDefault="008A35A5" w:rsidP="00BC79E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套</w:t>
            </w:r>
          </w:p>
        </w:tc>
        <w:tc>
          <w:tcPr>
            <w:tcW w:w="6663" w:type="dxa"/>
          </w:tcPr>
          <w:p w:rsidR="00BC79E1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支持实时显示系统设备运行状态功能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支持实时显示 业务(详细显示取号/已办/等待/</w:t>
            </w:r>
            <w:proofErr w:type="gramStart"/>
            <w:r w:rsidRPr="00C3607E">
              <w:rPr>
                <w:rFonts w:ascii="仿宋" w:eastAsia="仿宋" w:hAnsi="仿宋" w:hint="eastAsia"/>
                <w:szCs w:val="21"/>
              </w:rPr>
              <w:t>过号</w:t>
            </w:r>
            <w:proofErr w:type="gramEnd"/>
            <w:r w:rsidRPr="00C3607E">
              <w:rPr>
                <w:rFonts w:ascii="仿宋" w:eastAsia="仿宋" w:hAnsi="仿宋" w:hint="eastAsia"/>
                <w:szCs w:val="21"/>
              </w:rPr>
              <w:t>/时长/评价数量) 窗口信息(等待/已办/时长/在线/空闲)功能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支持按日期/昨天/本周/本月/自定义统计业务信息(取号</w:t>
            </w:r>
            <w:proofErr w:type="gramStart"/>
            <w:r w:rsidRPr="00C3607E">
              <w:rPr>
                <w:rFonts w:ascii="仿宋" w:eastAsia="仿宋" w:hAnsi="仿宋" w:hint="eastAsia"/>
                <w:szCs w:val="21"/>
              </w:rPr>
              <w:t>人次/</w:t>
            </w:r>
            <w:proofErr w:type="gramEnd"/>
            <w:r w:rsidRPr="00C3607E">
              <w:rPr>
                <w:rFonts w:ascii="仿宋" w:eastAsia="仿宋" w:hAnsi="仿宋" w:hint="eastAsia"/>
                <w:szCs w:val="21"/>
              </w:rPr>
              <w:t>等待时间/办理时间)/根据</w:t>
            </w:r>
            <w:proofErr w:type="gramStart"/>
            <w:r w:rsidRPr="00C3607E">
              <w:rPr>
                <w:rFonts w:ascii="仿宋" w:eastAsia="仿宋" w:hAnsi="仿宋" w:hint="eastAsia"/>
                <w:szCs w:val="21"/>
              </w:rPr>
              <w:t>窗业务</w:t>
            </w:r>
            <w:proofErr w:type="gramEnd"/>
            <w:r w:rsidRPr="00C3607E">
              <w:rPr>
                <w:rFonts w:ascii="仿宋" w:eastAsia="仿宋" w:hAnsi="仿宋" w:hint="eastAsia"/>
                <w:szCs w:val="21"/>
              </w:rPr>
              <w:t>/窗口/工号选择统计业务及评价信息功能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支持按控制业务信息管理/新增/分配/限制业务取号规则(身份证/卡类/手机号)及限制办理时间/数量业务前缀A-Z/0-9/AA-AZ/BA-BZ(一级业务88项)功能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支持业务转移流程设置A-&gt;B B-&gt;C C-&gt;A功能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支持配置窗口信息管理(名称/地址/优先级/语音/位置信息)窗口业务智能时间优先/窗口业务优先 语音方案管理(独立语音/统一语音/语音自定义)功能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支持窗口/综合信息按区域编号/区域名称/区域描述显示自定义功能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支持窗口/综合显示语音独立播放自定义功能</w:t>
            </w:r>
          </w:p>
          <w:p w:rsidR="00C3607E" w:rsidRPr="00C3607E" w:rsidRDefault="00C3607E" w:rsidP="00C3607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支持设置终端代码/类型/状态/地址/自动接收新设备(修改/删除/测式)功能</w:t>
            </w:r>
          </w:p>
          <w:p w:rsidR="00C3607E" w:rsidRPr="00BC79E1" w:rsidRDefault="00C3607E" w:rsidP="00C3607E">
            <w:pPr>
              <w:jc w:val="left"/>
              <w:rPr>
                <w:rFonts w:ascii="仿宋" w:eastAsia="仿宋" w:hAnsi="仿宋"/>
                <w:szCs w:val="21"/>
              </w:rPr>
            </w:pPr>
            <w:r w:rsidRPr="00C3607E">
              <w:rPr>
                <w:rFonts w:ascii="仿宋" w:eastAsia="仿宋" w:hAnsi="仿宋" w:hint="eastAsia"/>
                <w:szCs w:val="21"/>
              </w:rPr>
              <w:t>支持编辑取号界面(自定义文案/业务/图片/时间/版本/视频/背景图)自定义功能</w:t>
            </w:r>
          </w:p>
        </w:tc>
      </w:tr>
    </w:tbl>
    <w:p w:rsidR="00E412AC" w:rsidRPr="00BC79E1" w:rsidRDefault="00E412AC" w:rsidP="00BC79E1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rPr>
          <w:rFonts w:ascii="仿宋" w:eastAsia="仿宋" w:hAnsi="仿宋"/>
          <w:b/>
          <w:color w:val="000000"/>
        </w:rPr>
      </w:pPr>
      <w:r w:rsidRPr="001B7804">
        <w:rPr>
          <w:rFonts w:ascii="仿宋" w:eastAsia="仿宋" w:hAnsi="仿宋" w:hint="eastAsia"/>
          <w:b/>
          <w:color w:val="000000"/>
        </w:rPr>
        <w:t>四、商务参数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1、报价要求：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（1）供应商的报价须以人民币为单位。报价为完成本项目所需费用的总和，本项目合同总价在合同执行过程中是固定的，不因情况变化而调整。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（2）要求供应商提供样品以供采购方测试。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 w:hint="eastAsia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2、交货地点及安装：医院指定地点，供应商负责免费安装（含供电设施）。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3、验收：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lastRenderedPageBreak/>
        <w:t>（1）项目双方检验认可后，签署验收报告，质保期自验收合格之日起算。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（2）当满足以下条件时，采购单位才向供应商签发验收报告：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a、供应商已按照合同规定提供了全部服务及完整的技术资料</w:t>
      </w:r>
      <w:r>
        <w:rPr>
          <w:rFonts w:ascii="仿宋" w:eastAsia="仿宋" w:hAnsi="仿宋" w:hint="eastAsia"/>
          <w:color w:val="000000"/>
        </w:rPr>
        <w:t>；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b</w:t>
      </w:r>
      <w:r>
        <w:rPr>
          <w:rFonts w:ascii="仿宋" w:eastAsia="仿宋" w:hAnsi="仿宋" w:hint="eastAsia"/>
          <w:color w:val="000000"/>
        </w:rPr>
        <w:t>、符合询价文件技术规格书的要求，性能满足要求；</w:t>
      </w:r>
    </w:p>
    <w:p w:rsidR="001B7804" w:rsidRPr="001B7804" w:rsidRDefault="001B7804" w:rsidP="001B7804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 w:rsidRPr="001B7804">
        <w:rPr>
          <w:rFonts w:ascii="仿宋" w:eastAsia="仿宋" w:hAnsi="仿宋" w:hint="eastAsia"/>
          <w:color w:val="000000"/>
        </w:rPr>
        <w:t>c、对甲方相关人员完成相应的培训。</w:t>
      </w:r>
    </w:p>
    <w:p w:rsidR="00BC79E1" w:rsidRPr="001B7804" w:rsidRDefault="001B7804" w:rsidP="001B7804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4、免费质保期：</w:t>
      </w:r>
      <w:r w:rsidRPr="001B7804">
        <w:rPr>
          <w:rFonts w:ascii="仿宋" w:eastAsia="仿宋" w:hAnsi="仿宋" w:hint="eastAsia"/>
          <w:color w:val="000000"/>
          <w:sz w:val="24"/>
          <w:szCs w:val="24"/>
        </w:rPr>
        <w:t>自验收合格之日起</w:t>
      </w:r>
      <w:r>
        <w:rPr>
          <w:rFonts w:ascii="仿宋" w:eastAsia="仿宋" w:hAnsi="仿宋" w:hint="eastAsia"/>
          <w:color w:val="000000"/>
          <w:sz w:val="24"/>
          <w:szCs w:val="24"/>
        </w:rPr>
        <w:t>1年。</w:t>
      </w:r>
    </w:p>
    <w:p w:rsidR="00BC79E1" w:rsidRPr="001B7804" w:rsidRDefault="00BC79E1" w:rsidP="00BC79E1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sectPr w:rsidR="00BC79E1" w:rsidRPr="001B7804" w:rsidSect="000C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11DB"/>
    <w:multiLevelType w:val="hybridMultilevel"/>
    <w:tmpl w:val="2000FBA0"/>
    <w:lvl w:ilvl="0" w:tplc="B49661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E431E0"/>
    <w:multiLevelType w:val="hybridMultilevel"/>
    <w:tmpl w:val="EF8442F0"/>
    <w:lvl w:ilvl="0" w:tplc="5B600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858"/>
    <w:rsid w:val="000C4DB7"/>
    <w:rsid w:val="000F1E4C"/>
    <w:rsid w:val="001B7804"/>
    <w:rsid w:val="00251536"/>
    <w:rsid w:val="002965DA"/>
    <w:rsid w:val="002F5A9F"/>
    <w:rsid w:val="006B3776"/>
    <w:rsid w:val="008A35A5"/>
    <w:rsid w:val="00A077DB"/>
    <w:rsid w:val="00BC79E1"/>
    <w:rsid w:val="00C3607E"/>
    <w:rsid w:val="00D14B7C"/>
    <w:rsid w:val="00D24858"/>
    <w:rsid w:val="00E4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58"/>
    <w:pPr>
      <w:ind w:firstLineChars="200" w:firstLine="420"/>
    </w:pPr>
  </w:style>
  <w:style w:type="table" w:styleId="a4">
    <w:name w:val="Table Grid"/>
    <w:basedOn w:val="a1"/>
    <w:uiPriority w:val="59"/>
    <w:rsid w:val="000F1E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78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Adminlll</dc:creator>
  <cp:lastModifiedBy>Adminlll</cp:lastModifiedBy>
  <cp:revision>6</cp:revision>
  <dcterms:created xsi:type="dcterms:W3CDTF">2023-05-23T01:27:00Z</dcterms:created>
  <dcterms:modified xsi:type="dcterms:W3CDTF">2023-05-23T03:18:00Z</dcterms:modified>
</cp:coreProperties>
</file>