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4360FD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proofErr w:type="gramStart"/>
      <w:r w:rsidRPr="004360FD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无源柔抗金属</w:t>
      </w:r>
      <w:proofErr w:type="gramEnd"/>
      <w:r w:rsidRPr="004360FD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RFID资产标签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4360FD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4360FD" w:rsidRPr="004360FD">
        <w:rPr>
          <w:rFonts w:ascii="宋体" w:hAnsi="宋体" w:cs="宋体"/>
          <w:szCs w:val="21"/>
        </w:rPr>
        <w:t>SKYYCG20230204399</w:t>
      </w:r>
    </w:p>
    <w:p w:rsidR="00BA7474" w:rsidRDefault="0078277E" w:rsidP="004360FD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proofErr w:type="gramStart"/>
      <w:r w:rsidR="004360FD" w:rsidRPr="004360FD">
        <w:rPr>
          <w:rFonts w:ascii="宋体" w:hAnsi="宋体" w:cs="宋体" w:hint="eastAsia"/>
          <w:bCs/>
          <w:szCs w:val="21"/>
        </w:rPr>
        <w:t>无源柔抗金属</w:t>
      </w:r>
      <w:proofErr w:type="gramEnd"/>
      <w:r w:rsidR="004360FD" w:rsidRPr="004360FD">
        <w:rPr>
          <w:rFonts w:ascii="宋体" w:hAnsi="宋体" w:cs="宋体" w:hint="eastAsia"/>
          <w:bCs/>
          <w:szCs w:val="21"/>
        </w:rPr>
        <w:t>RFID资产标签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4360FD">
        <w:rPr>
          <w:rFonts w:ascii="宋体" w:hAnsi="宋体" w:hint="eastAsia"/>
          <w:bCs/>
          <w:szCs w:val="21"/>
        </w:rPr>
        <w:t>19000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E31A1A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E31A1A" w:rsidRDefault="0078277E" w:rsidP="00542861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542F1C" w:rsidRDefault="00542F1C" w:rsidP="00542F1C">
      <w:pPr>
        <w:spacing w:line="360" w:lineRule="auto"/>
        <w:rPr>
          <w:rFonts w:ascii="仿宋" w:eastAsia="仿宋" w:hAnsi="仿宋" w:cs="Helvetica"/>
          <w:sz w:val="24"/>
          <w:shd w:val="clear" w:color="auto" w:fill="FFFFFF"/>
        </w:rPr>
      </w:pPr>
      <w:r>
        <w:rPr>
          <w:rFonts w:ascii="仿宋" w:eastAsia="仿宋" w:hAnsi="仿宋" w:cs="Helvetica" w:hint="eastAsia"/>
          <w:sz w:val="24"/>
          <w:shd w:val="clear" w:color="auto" w:fill="FFFFFF"/>
        </w:rPr>
        <w:t>1、采购数量：5000条</w:t>
      </w:r>
    </w:p>
    <w:p w:rsidR="00542F1C" w:rsidRPr="00075CD4" w:rsidRDefault="00542F1C" w:rsidP="00542F1C">
      <w:pPr>
        <w:spacing w:line="360" w:lineRule="auto"/>
        <w:rPr>
          <w:rFonts w:ascii="仿宋" w:eastAsia="仿宋" w:hAnsi="仿宋" w:cs="Helvetica"/>
          <w:sz w:val="24"/>
          <w:shd w:val="clear" w:color="auto" w:fill="FFFFFF"/>
        </w:rPr>
      </w:pPr>
      <w:r>
        <w:rPr>
          <w:rFonts w:ascii="仿宋" w:eastAsia="仿宋" w:hAnsi="仿宋" w:cs="Helvetica" w:hint="eastAsia"/>
          <w:sz w:val="24"/>
          <w:shd w:val="clear" w:color="auto" w:fill="FFFFFF"/>
        </w:rPr>
        <w:t>2、技术要求：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/>
          <w:sz w:val="24"/>
          <w:szCs w:val="24"/>
        </w:rPr>
        <w:t xml:space="preserve">封装材料： PET 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/>
          <w:sz w:val="24"/>
          <w:szCs w:val="24"/>
        </w:rPr>
        <w:t>外型尺寸：65x35x1.5mm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/>
          <w:sz w:val="24"/>
          <w:szCs w:val="24"/>
        </w:rPr>
        <w:t>适用温度：-20℃</w:t>
      </w:r>
      <w:r w:rsidRPr="00EB1360">
        <w:rPr>
          <w:rFonts w:ascii="仿宋" w:eastAsia="仿宋" w:hAnsi="仿宋" w:hint="eastAsia"/>
          <w:sz w:val="24"/>
          <w:szCs w:val="24"/>
        </w:rPr>
        <w:t>～</w:t>
      </w:r>
      <w:r w:rsidRPr="00EB1360">
        <w:rPr>
          <w:rFonts w:ascii="仿宋" w:eastAsia="仿宋" w:hAnsi="仿宋"/>
          <w:sz w:val="24"/>
          <w:szCs w:val="24"/>
        </w:rPr>
        <w:t>+75℃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/>
          <w:sz w:val="24"/>
          <w:szCs w:val="24"/>
        </w:rPr>
        <w:t>极限耐温：-40℃</w:t>
      </w:r>
      <w:r w:rsidRPr="00EB1360">
        <w:rPr>
          <w:rFonts w:ascii="仿宋" w:eastAsia="仿宋" w:hAnsi="仿宋" w:hint="eastAsia"/>
          <w:sz w:val="24"/>
          <w:szCs w:val="24"/>
        </w:rPr>
        <w:t>～</w:t>
      </w:r>
      <w:r w:rsidRPr="00EB1360">
        <w:rPr>
          <w:rFonts w:ascii="仿宋" w:eastAsia="仿宋" w:hAnsi="仿宋"/>
          <w:sz w:val="24"/>
          <w:szCs w:val="24"/>
        </w:rPr>
        <w:t>+100℃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/>
          <w:sz w:val="24"/>
          <w:szCs w:val="24"/>
        </w:rPr>
        <w:t>协议： EPC C1G2(ISO18000-6C)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RFID</w:t>
      </w:r>
      <w:r w:rsidRPr="00EB1360">
        <w:rPr>
          <w:rFonts w:ascii="仿宋" w:eastAsia="仿宋" w:hAnsi="仿宋"/>
          <w:sz w:val="24"/>
          <w:szCs w:val="24"/>
        </w:rPr>
        <w:t>工作频率：860-960MHz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/>
          <w:sz w:val="24"/>
          <w:szCs w:val="24"/>
        </w:rPr>
        <w:t>集成芯片：</w:t>
      </w:r>
      <w:proofErr w:type="spellStart"/>
      <w:r w:rsidRPr="00EB1360">
        <w:rPr>
          <w:rFonts w:ascii="仿宋" w:eastAsia="仿宋" w:hAnsi="仿宋"/>
          <w:sz w:val="24"/>
          <w:szCs w:val="24"/>
        </w:rPr>
        <w:t>Impinj</w:t>
      </w:r>
      <w:proofErr w:type="spellEnd"/>
      <w:r w:rsidRPr="00EB1360">
        <w:rPr>
          <w:rFonts w:ascii="仿宋" w:eastAsia="仿宋" w:hAnsi="仿宋"/>
          <w:sz w:val="24"/>
          <w:szCs w:val="24"/>
        </w:rPr>
        <w:t xml:space="preserve"> Monza M4l EPC 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/>
          <w:sz w:val="24"/>
          <w:szCs w:val="24"/>
        </w:rPr>
        <w:t>存储空间：≥256位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proofErr w:type="gramStart"/>
      <w:r w:rsidRPr="00EB1360">
        <w:rPr>
          <w:rFonts w:ascii="仿宋" w:eastAsia="仿宋" w:hAnsi="仿宋"/>
          <w:sz w:val="24"/>
          <w:szCs w:val="24"/>
        </w:rPr>
        <w:t>最大读距</w:t>
      </w:r>
      <w:proofErr w:type="gramEnd"/>
      <w:r w:rsidRPr="00EB1360">
        <w:rPr>
          <w:rFonts w:ascii="仿宋" w:eastAsia="仿宋" w:hAnsi="仿宋"/>
          <w:sz w:val="24"/>
          <w:szCs w:val="24"/>
        </w:rPr>
        <w:t>：≥5米（金属表面）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/>
          <w:sz w:val="24"/>
          <w:szCs w:val="24"/>
        </w:rPr>
        <w:t>环保：符合 ROHS 指令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/>
          <w:sz w:val="24"/>
          <w:szCs w:val="24"/>
        </w:rPr>
        <w:t>数据保留：≥10年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/>
          <w:sz w:val="24"/>
          <w:szCs w:val="24"/>
        </w:rPr>
        <w:t>行业应用：适用于货架、 IT 资产、金属容器、机械设备、零件等金属产品表面；</w:t>
      </w:r>
    </w:p>
    <w:p w:rsidR="00542F1C" w:rsidRPr="00EB1360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/>
          <w:sz w:val="24"/>
          <w:szCs w:val="24"/>
        </w:rPr>
        <w:t>打印支持：支持本院固定资产核查系统配置的</w:t>
      </w:r>
      <w:proofErr w:type="spellStart"/>
      <w:r w:rsidRPr="00EB1360">
        <w:rPr>
          <w:rFonts w:ascii="仿宋" w:eastAsia="仿宋" w:hAnsi="仿宋"/>
          <w:sz w:val="24"/>
          <w:szCs w:val="24"/>
        </w:rPr>
        <w:t>Postek</w:t>
      </w:r>
      <w:proofErr w:type="spellEnd"/>
      <w:r w:rsidRPr="00EB1360">
        <w:rPr>
          <w:rFonts w:ascii="仿宋" w:eastAsia="仿宋" w:hAnsi="仿宋"/>
          <w:sz w:val="24"/>
          <w:szCs w:val="24"/>
        </w:rPr>
        <w:t xml:space="preserve">  TX3R 300DPI+RFID打印机。</w:t>
      </w:r>
    </w:p>
    <w:p w:rsidR="00542F1C" w:rsidRDefault="00542F1C" w:rsidP="00542F1C">
      <w:pPr>
        <w:pStyle w:val="aa"/>
        <w:widowControl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EB1360">
        <w:rPr>
          <w:rFonts w:ascii="仿宋" w:eastAsia="仿宋" w:hAnsi="仿宋" w:hint="eastAsia"/>
          <w:sz w:val="24"/>
          <w:szCs w:val="24"/>
        </w:rPr>
        <w:t>识</w:t>
      </w:r>
      <w:r w:rsidRPr="00EB1360">
        <w:rPr>
          <w:rFonts w:ascii="仿宋" w:eastAsia="仿宋" w:hAnsi="仿宋"/>
          <w:sz w:val="24"/>
          <w:szCs w:val="24"/>
        </w:rPr>
        <w:t>读支持：支持本院固定资产核查系统</w:t>
      </w:r>
      <w:r w:rsidRPr="00EB1360">
        <w:rPr>
          <w:rFonts w:ascii="仿宋" w:eastAsia="仿宋" w:hAnsi="仿宋" w:hint="eastAsia"/>
          <w:sz w:val="24"/>
          <w:szCs w:val="24"/>
        </w:rPr>
        <w:t xml:space="preserve">的DH 50 </w:t>
      </w:r>
      <w:r w:rsidRPr="00EB1360">
        <w:rPr>
          <w:rFonts w:ascii="仿宋" w:eastAsia="仿宋" w:hAnsi="仿宋"/>
          <w:sz w:val="24"/>
          <w:szCs w:val="24"/>
        </w:rPr>
        <w:t>L</w:t>
      </w:r>
      <w:r w:rsidRPr="00EB1360">
        <w:rPr>
          <w:rFonts w:ascii="仿宋" w:eastAsia="仿宋" w:hAnsi="仿宋" w:hint="eastAsia"/>
          <w:sz w:val="24"/>
          <w:szCs w:val="24"/>
        </w:rPr>
        <w:t>ite超高频手持机</w:t>
      </w:r>
      <w:r w:rsidRPr="00EB1360">
        <w:rPr>
          <w:rFonts w:ascii="仿宋" w:eastAsia="仿宋" w:hAnsi="仿宋"/>
          <w:sz w:val="24"/>
          <w:szCs w:val="24"/>
        </w:rPr>
        <w:t>读</w:t>
      </w:r>
      <w:r w:rsidRPr="00EB1360">
        <w:rPr>
          <w:rFonts w:ascii="仿宋" w:eastAsia="仿宋" w:hAnsi="仿宋" w:hint="eastAsia"/>
          <w:sz w:val="24"/>
          <w:szCs w:val="24"/>
        </w:rPr>
        <w:t>取</w:t>
      </w:r>
      <w:r w:rsidRPr="00EB1360">
        <w:rPr>
          <w:rFonts w:ascii="仿宋" w:eastAsia="仿宋" w:hAnsi="仿宋"/>
          <w:sz w:val="24"/>
          <w:szCs w:val="24"/>
        </w:rPr>
        <w:t>识别。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</w:rPr>
        <w:t>六</w:t>
      </w:r>
      <w:r w:rsidRPr="005B4E1D">
        <w:rPr>
          <w:rFonts w:ascii="仿宋" w:eastAsia="仿宋" w:hAnsi="仿宋" w:hint="eastAsia"/>
          <w:b/>
          <w:color w:val="000000"/>
        </w:rPr>
        <w:t>、商务参数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color w:val="000000"/>
        </w:rPr>
      </w:pPr>
      <w:r w:rsidRPr="005B4E1D">
        <w:rPr>
          <w:rFonts w:ascii="仿宋" w:eastAsia="仿宋" w:hAnsi="仿宋" w:hint="eastAsia"/>
          <w:color w:val="000000"/>
        </w:rPr>
        <w:t>1、报价要求：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color w:val="000000"/>
        </w:rPr>
      </w:pPr>
      <w:r w:rsidRPr="005B4E1D">
        <w:rPr>
          <w:rFonts w:ascii="仿宋" w:eastAsia="仿宋" w:hAnsi="仿宋" w:hint="eastAsia"/>
          <w:color w:val="000000"/>
        </w:rPr>
        <w:lastRenderedPageBreak/>
        <w:t>（1）供应商的报价须以人民币为单位。报价为完成本项目所需费用的总和，本项目合同总价在合同执行过程中是固定的，不因情况变化而调整。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color w:val="000000"/>
        </w:rPr>
      </w:pPr>
      <w:r w:rsidRPr="005B4E1D">
        <w:rPr>
          <w:rFonts w:ascii="仿宋" w:eastAsia="仿宋" w:hAnsi="仿宋" w:hint="eastAsia"/>
          <w:color w:val="000000"/>
        </w:rPr>
        <w:t>（2）要求供应商提供样品以供采购方测试。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color w:val="000000"/>
        </w:rPr>
      </w:pPr>
      <w:r w:rsidRPr="005B4E1D">
        <w:rPr>
          <w:rFonts w:ascii="仿宋" w:eastAsia="仿宋" w:hAnsi="仿宋" w:hint="eastAsia"/>
          <w:color w:val="000000"/>
        </w:rPr>
        <w:t>2、交货地点：医院指定地点。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color w:val="000000"/>
        </w:rPr>
      </w:pPr>
      <w:r w:rsidRPr="005B4E1D">
        <w:rPr>
          <w:rFonts w:ascii="仿宋" w:eastAsia="仿宋" w:hAnsi="仿宋" w:hint="eastAsia"/>
          <w:color w:val="000000"/>
        </w:rPr>
        <w:t>3、验收：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color w:val="000000"/>
        </w:rPr>
      </w:pPr>
      <w:r w:rsidRPr="005B4E1D">
        <w:rPr>
          <w:rFonts w:ascii="仿宋" w:eastAsia="仿宋" w:hAnsi="仿宋" w:hint="eastAsia"/>
          <w:color w:val="000000"/>
        </w:rPr>
        <w:t>（1）项目双方检验认可后，签署验收报告，质保期自验收合格之日起算。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color w:val="000000"/>
        </w:rPr>
      </w:pPr>
      <w:r w:rsidRPr="005B4E1D">
        <w:rPr>
          <w:rFonts w:ascii="仿宋" w:eastAsia="仿宋" w:hAnsi="仿宋" w:hint="eastAsia"/>
          <w:color w:val="000000"/>
        </w:rPr>
        <w:t>（2）当满足以下条件时，采购单位才向供应商签发验收报告：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color w:val="000000"/>
        </w:rPr>
      </w:pPr>
      <w:r w:rsidRPr="005B4E1D">
        <w:rPr>
          <w:rFonts w:ascii="仿宋" w:eastAsia="仿宋" w:hAnsi="仿宋" w:hint="eastAsia"/>
          <w:color w:val="000000"/>
        </w:rPr>
        <w:t>a、供应商已按照合同规定提供了全部服务及完整的技术资料。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color w:val="000000"/>
        </w:rPr>
      </w:pPr>
      <w:r w:rsidRPr="005B4E1D">
        <w:rPr>
          <w:rFonts w:ascii="仿宋" w:eastAsia="仿宋" w:hAnsi="仿宋" w:hint="eastAsia"/>
          <w:color w:val="000000"/>
        </w:rPr>
        <w:t>b、符合询价文件技术规格书的要求，性能满足要求。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color w:val="000000"/>
        </w:rPr>
      </w:pPr>
      <w:r w:rsidRPr="005B4E1D">
        <w:rPr>
          <w:rFonts w:ascii="仿宋" w:eastAsia="仿宋" w:hAnsi="仿宋" w:hint="eastAsia"/>
          <w:color w:val="000000"/>
        </w:rPr>
        <w:t>c、对甲方相关人员完成相应的培训。</w:t>
      </w:r>
    </w:p>
    <w:p w:rsidR="00542F1C" w:rsidRPr="005B4E1D" w:rsidRDefault="00542F1C" w:rsidP="00542F1C">
      <w:pPr>
        <w:pStyle w:val="ab"/>
        <w:spacing w:before="0" w:beforeAutospacing="0" w:after="0" w:afterAutospacing="0" w:line="360" w:lineRule="auto"/>
        <w:rPr>
          <w:rFonts w:ascii="仿宋" w:eastAsia="仿宋" w:hAnsi="仿宋"/>
          <w:color w:val="000000"/>
        </w:rPr>
      </w:pPr>
      <w:r w:rsidRPr="005B4E1D">
        <w:rPr>
          <w:rFonts w:ascii="仿宋" w:eastAsia="仿宋" w:hAnsi="仿宋" w:hint="eastAsia"/>
          <w:color w:val="000000"/>
        </w:rPr>
        <w:t>4、售后服务：</w:t>
      </w:r>
    </w:p>
    <w:p w:rsidR="00542F1C" w:rsidRPr="00542F1C" w:rsidRDefault="00542F1C" w:rsidP="00542F1C">
      <w:pPr>
        <w:pStyle w:val="ab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质保期三年，期间</w:t>
      </w:r>
      <w:r w:rsidRPr="005B4E1D">
        <w:rPr>
          <w:rFonts w:ascii="仿宋" w:eastAsia="仿宋" w:hAnsi="仿宋" w:hint="eastAsia"/>
          <w:color w:val="000000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E31A1A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022737">
        <w:rPr>
          <w:rFonts w:ascii="宋体" w:hAnsi="宋体" w:cs="宋体" w:hint="eastAsia"/>
          <w:kern w:val="0"/>
          <w:szCs w:val="21"/>
        </w:rPr>
        <w:t>1</w:t>
      </w:r>
      <w:r w:rsidR="008E79DB">
        <w:rPr>
          <w:rFonts w:ascii="宋体" w:hAnsi="宋体" w:cs="宋体" w:hint="eastAsia"/>
          <w:kern w:val="0"/>
          <w:szCs w:val="21"/>
        </w:rPr>
        <w:t>3</w:t>
      </w:r>
      <w:bookmarkStart w:id="0" w:name="_GoBack"/>
      <w:bookmarkEnd w:id="0"/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drawing>
          <wp:inline distT="0" distB="0" distL="0" distR="0">
            <wp:extent cx="1857375" cy="221929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31A1A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022737"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1605"/>
        <w:gridCol w:w="1460"/>
        <w:gridCol w:w="1947"/>
        <w:gridCol w:w="1942"/>
      </w:tblGrid>
      <w:tr w:rsidR="00542F1C" w:rsidTr="00542F1C">
        <w:trPr>
          <w:trHeight w:val="416"/>
        </w:trPr>
        <w:tc>
          <w:tcPr>
            <w:tcW w:w="1574" w:type="dxa"/>
          </w:tcPr>
          <w:p w:rsidR="00542F1C" w:rsidRDefault="00542F1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05" w:type="dxa"/>
          </w:tcPr>
          <w:p w:rsidR="00542F1C" w:rsidRDefault="00542F1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460" w:type="dxa"/>
          </w:tcPr>
          <w:p w:rsidR="00542F1C" w:rsidRDefault="00542F1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947" w:type="dxa"/>
          </w:tcPr>
          <w:p w:rsidR="00542F1C" w:rsidRDefault="00542F1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1942" w:type="dxa"/>
          </w:tcPr>
          <w:p w:rsidR="00542F1C" w:rsidRDefault="00542F1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质保期</w:t>
            </w:r>
          </w:p>
        </w:tc>
      </w:tr>
      <w:tr w:rsidR="00542F1C" w:rsidTr="00542F1C">
        <w:trPr>
          <w:trHeight w:val="497"/>
        </w:trPr>
        <w:tc>
          <w:tcPr>
            <w:tcW w:w="1574" w:type="dxa"/>
          </w:tcPr>
          <w:p w:rsidR="00542F1C" w:rsidRDefault="00542F1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5" w:type="dxa"/>
          </w:tcPr>
          <w:p w:rsidR="00542F1C" w:rsidRDefault="00542F1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</w:tcPr>
          <w:p w:rsidR="00542F1C" w:rsidRDefault="00542F1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7" w:type="dxa"/>
          </w:tcPr>
          <w:p w:rsidR="00542F1C" w:rsidRDefault="00542F1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2" w:type="dxa"/>
          </w:tcPr>
          <w:p w:rsidR="00542F1C" w:rsidRDefault="00542F1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32" w:rsidRDefault="00AA2832">
      <w:r>
        <w:separator/>
      </w:r>
    </w:p>
  </w:endnote>
  <w:endnote w:type="continuationSeparator" w:id="0">
    <w:p w:rsidR="00AA2832" w:rsidRDefault="00AA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32" w:rsidRDefault="00AA2832">
      <w:r>
        <w:separator/>
      </w:r>
    </w:p>
  </w:footnote>
  <w:footnote w:type="continuationSeparator" w:id="0">
    <w:p w:rsidR="00AA2832" w:rsidRDefault="00AA2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C525EF"/>
    <w:multiLevelType w:val="hybridMultilevel"/>
    <w:tmpl w:val="1570A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2D3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60F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320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42F1C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E79DB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2832"/>
    <w:rsid w:val="00AA4D75"/>
    <w:rsid w:val="00AB09CC"/>
    <w:rsid w:val="00AB28C4"/>
    <w:rsid w:val="00AD2C03"/>
    <w:rsid w:val="00AD6A5E"/>
    <w:rsid w:val="00AE006A"/>
    <w:rsid w:val="00AF0864"/>
    <w:rsid w:val="00AF1ABC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1A9E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DF4671"/>
    <w:rsid w:val="00E05B79"/>
    <w:rsid w:val="00E125B7"/>
    <w:rsid w:val="00E14B26"/>
    <w:rsid w:val="00E17E75"/>
    <w:rsid w:val="00E25CF5"/>
    <w:rsid w:val="00E276B0"/>
    <w:rsid w:val="00E31A1A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B7786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Normal (Web)"/>
    <w:basedOn w:val="a"/>
    <w:uiPriority w:val="99"/>
    <w:unhideWhenUsed/>
    <w:rsid w:val="00542F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Normal (Web)"/>
    <w:basedOn w:val="a"/>
    <w:uiPriority w:val="99"/>
    <w:unhideWhenUsed/>
    <w:rsid w:val="00542F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174</Words>
  <Characters>995</Characters>
  <Application>Microsoft Office Word</Application>
  <DocSecurity>0</DocSecurity>
  <Lines>8</Lines>
  <Paragraphs>2</Paragraphs>
  <ScaleCrop>false</ScaleCrop>
  <Company>Sky123.Org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4</cp:revision>
  <cp:lastPrinted>2020-07-06T03:54:00Z</cp:lastPrinted>
  <dcterms:created xsi:type="dcterms:W3CDTF">2023-06-08T06:42:00Z</dcterms:created>
  <dcterms:modified xsi:type="dcterms:W3CDTF">2023-06-08T07:39:00Z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