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A5BAE">
      <w:pPr>
        <w:widowControl/>
        <w:shd w:val="clear" w:color="auto" w:fill="FFFFFF"/>
        <w:spacing w:before="100" w:beforeAutospacing="1" w:after="100" w:afterAutospacing="1"/>
        <w:jc w:val="center"/>
        <w:outlineLvl w:val="1"/>
        <w:rPr>
          <w:rFonts w:ascii="宋体" w:hAnsi="宋体"/>
          <w:b/>
          <w:bCs/>
          <w:sz w:val="44"/>
          <w:szCs w:val="44"/>
        </w:rPr>
      </w:pPr>
      <w:r>
        <w:rPr>
          <w:rFonts w:hint="eastAsia" w:ascii="宋体" w:hAnsi="宋体"/>
          <w:b/>
          <w:bCs/>
          <w:sz w:val="44"/>
          <w:szCs w:val="44"/>
        </w:rPr>
        <w:t>深圳市前海蛇口自贸区医院</w:t>
      </w:r>
      <w:r>
        <w:rPr>
          <w:rFonts w:hint="eastAsia" w:ascii="宋体" w:hAnsi="宋体"/>
          <w:b/>
          <w:bCs/>
          <w:sz w:val="44"/>
          <w:szCs w:val="44"/>
          <w:lang w:val="en-US" w:eastAsia="zh-CN"/>
        </w:rPr>
        <w:t>非</w:t>
      </w:r>
      <w:r>
        <w:rPr>
          <w:rFonts w:hint="eastAsia" w:ascii="宋体" w:hAnsi="宋体"/>
          <w:b/>
          <w:sz w:val="44"/>
          <w:szCs w:val="44"/>
        </w:rPr>
        <w:t>医用耗材</w:t>
      </w:r>
      <w:r>
        <w:rPr>
          <w:rFonts w:hint="eastAsia" w:ascii="宋体" w:hAnsi="宋体"/>
          <w:b/>
          <w:sz w:val="44"/>
          <w:szCs w:val="44"/>
          <w:lang w:val="en-US" w:eastAsia="zh-CN"/>
        </w:rPr>
        <w:t>低值易耗品</w:t>
      </w:r>
      <w:r>
        <w:rPr>
          <w:rFonts w:hint="eastAsia" w:ascii="宋体" w:hAnsi="宋体"/>
          <w:b/>
          <w:sz w:val="44"/>
          <w:szCs w:val="44"/>
        </w:rPr>
        <w:t>（第</w:t>
      </w:r>
      <w:r>
        <w:rPr>
          <w:rFonts w:hint="eastAsia" w:ascii="宋体" w:hAnsi="宋体"/>
          <w:b/>
          <w:sz w:val="44"/>
          <w:szCs w:val="44"/>
          <w:lang w:val="en-US" w:eastAsia="zh-CN"/>
        </w:rPr>
        <w:t>一</w:t>
      </w:r>
      <w:r>
        <w:rPr>
          <w:rFonts w:hint="eastAsia" w:ascii="宋体" w:hAnsi="宋体"/>
          <w:b/>
          <w:sz w:val="44"/>
          <w:szCs w:val="44"/>
        </w:rPr>
        <w:t>批）</w:t>
      </w:r>
      <w:r>
        <w:rPr>
          <w:rFonts w:hint="eastAsia" w:ascii="宋体" w:hAnsi="宋体"/>
          <w:b/>
          <w:bCs/>
          <w:sz w:val="44"/>
          <w:szCs w:val="44"/>
        </w:rPr>
        <w:t>遴选公告</w:t>
      </w:r>
    </w:p>
    <w:p w14:paraId="77B2B928">
      <w:pPr>
        <w:widowControl/>
        <w:shd w:val="clear" w:color="auto" w:fill="FFFFFF"/>
        <w:spacing w:before="100" w:beforeAutospacing="1" w:after="100" w:afterAutospacing="1"/>
        <w:ind w:firstLine="420" w:firstLineChars="200"/>
        <w:jc w:val="left"/>
        <w:outlineLvl w:val="1"/>
        <w:rPr>
          <w:rFonts w:ascii="宋体" w:hAnsi="宋体"/>
          <w:szCs w:val="21"/>
        </w:rPr>
      </w:pPr>
      <w:r>
        <w:rPr>
          <w:rFonts w:hint="eastAsia" w:ascii="宋体" w:hAnsi="宋体"/>
          <w:color w:val="000000"/>
          <w:szCs w:val="21"/>
        </w:rPr>
        <w:t>参照国家和深圳市有关招标采购的相关法律法规及政策</w:t>
      </w:r>
      <w:r>
        <w:rPr>
          <w:rFonts w:hint="eastAsia" w:ascii="宋体" w:hAnsi="宋体" w:cs="宋体-18030"/>
          <w:bCs/>
          <w:color w:val="000000"/>
          <w:kern w:val="0"/>
          <w:szCs w:val="21"/>
        </w:rPr>
        <w:t>，</w:t>
      </w:r>
      <w:r>
        <w:rPr>
          <w:rFonts w:hint="eastAsia" w:ascii="宋体" w:hAnsi="宋体"/>
          <w:color w:val="000000"/>
          <w:szCs w:val="21"/>
        </w:rPr>
        <w:t>经</w:t>
      </w:r>
      <w:r>
        <w:rPr>
          <w:rFonts w:hint="eastAsia" w:ascii="宋体" w:hAnsi="宋体"/>
          <w:bCs/>
          <w:szCs w:val="21"/>
        </w:rPr>
        <w:t>深圳市前海蛇口自贸区医院</w:t>
      </w:r>
      <w:r>
        <w:rPr>
          <w:rFonts w:hint="eastAsia" w:ascii="宋体" w:hAnsi="宋体"/>
          <w:color w:val="000000"/>
          <w:szCs w:val="21"/>
        </w:rPr>
        <w:t>招评标委员会研究决定，对我院以下</w:t>
      </w:r>
      <w:r>
        <w:rPr>
          <w:rFonts w:hint="eastAsia" w:ascii="宋体" w:hAnsi="宋体"/>
          <w:color w:val="000000"/>
          <w:szCs w:val="21"/>
          <w:lang w:val="en-US" w:eastAsia="zh-CN"/>
        </w:rPr>
        <w:t>非</w:t>
      </w:r>
      <w:r>
        <w:rPr>
          <w:rFonts w:hint="eastAsia" w:ascii="宋体" w:hAnsi="宋体"/>
          <w:color w:val="000000"/>
          <w:szCs w:val="21"/>
        </w:rPr>
        <w:t>医用</w:t>
      </w:r>
      <w:r>
        <w:rPr>
          <w:rFonts w:hint="eastAsia" w:ascii="宋体" w:hAnsi="宋体"/>
          <w:szCs w:val="21"/>
        </w:rPr>
        <w:t>耗材</w:t>
      </w:r>
      <w:r>
        <w:rPr>
          <w:rFonts w:hint="eastAsia" w:ascii="宋体" w:hAnsi="宋体"/>
          <w:szCs w:val="21"/>
          <w:lang w:val="en-US" w:eastAsia="zh-CN"/>
        </w:rPr>
        <w:t>低值易耗品</w:t>
      </w:r>
      <w:r>
        <w:rPr>
          <w:rFonts w:hint="eastAsia" w:ascii="宋体" w:hAnsi="宋体" w:cs="宋体"/>
          <w:szCs w:val="21"/>
        </w:rPr>
        <w:t>进行院内遴选</w:t>
      </w:r>
      <w:r>
        <w:rPr>
          <w:rFonts w:hint="eastAsia" w:ascii="宋体" w:hAnsi="宋体"/>
          <w:color w:val="000000"/>
          <w:szCs w:val="21"/>
        </w:rPr>
        <w:t>采购，</w:t>
      </w:r>
      <w:r>
        <w:rPr>
          <w:rFonts w:hint="eastAsia" w:ascii="宋体" w:hAnsi="宋体" w:cs="宋体"/>
          <w:kern w:val="0"/>
          <w:szCs w:val="21"/>
        </w:rPr>
        <w:t>欢迎有相应资质和能力的潜在投标人参加本次遴选活动</w:t>
      </w:r>
      <w:r>
        <w:rPr>
          <w:rFonts w:hint="eastAsia" w:ascii="宋体" w:hAnsi="宋体" w:cs="宋体"/>
          <w:szCs w:val="21"/>
        </w:rPr>
        <w:t>。</w:t>
      </w:r>
    </w:p>
    <w:p w14:paraId="49DD1582">
      <w:pPr>
        <w:pStyle w:val="34"/>
        <w:numPr>
          <w:ilvl w:val="0"/>
          <w:numId w:val="1"/>
        </w:numPr>
        <w:spacing w:line="240" w:lineRule="auto"/>
        <w:ind w:firstLineChars="0"/>
        <w:rPr>
          <w:rFonts w:ascii="宋体" w:hAnsi="宋体"/>
          <w:bCs/>
          <w:szCs w:val="21"/>
        </w:rPr>
      </w:pPr>
      <w:r>
        <w:rPr>
          <w:rFonts w:hint="eastAsia" w:ascii="宋体" w:hAnsi="宋体"/>
          <w:bCs/>
          <w:szCs w:val="21"/>
        </w:rPr>
        <w:t>项目名称：</w:t>
      </w:r>
      <w:r>
        <w:rPr>
          <w:rFonts w:hint="eastAsia" w:ascii="宋体" w:hAnsi="宋体" w:cs="宋体"/>
          <w:color w:val="000000"/>
          <w:szCs w:val="21"/>
        </w:rPr>
        <w:t>深圳市前海蛇口自贸区医院</w:t>
      </w:r>
      <w:r>
        <w:rPr>
          <w:rFonts w:hint="eastAsia" w:ascii="宋体" w:hAnsi="宋体"/>
          <w:color w:val="000000"/>
          <w:szCs w:val="21"/>
          <w:lang w:val="en-US" w:eastAsia="zh-CN"/>
        </w:rPr>
        <w:t>非</w:t>
      </w:r>
      <w:r>
        <w:rPr>
          <w:rFonts w:hint="eastAsia" w:ascii="宋体" w:hAnsi="宋体"/>
          <w:color w:val="000000"/>
          <w:szCs w:val="21"/>
        </w:rPr>
        <w:t>医用</w:t>
      </w:r>
      <w:r>
        <w:rPr>
          <w:rFonts w:hint="eastAsia" w:ascii="宋体" w:hAnsi="宋体"/>
          <w:szCs w:val="21"/>
        </w:rPr>
        <w:t>耗材</w:t>
      </w:r>
      <w:r>
        <w:rPr>
          <w:rFonts w:hint="eastAsia" w:ascii="宋体" w:hAnsi="宋体"/>
          <w:szCs w:val="21"/>
          <w:lang w:val="en-US" w:eastAsia="zh-CN"/>
        </w:rPr>
        <w:t>低值易耗品</w:t>
      </w:r>
      <w:r>
        <w:rPr>
          <w:rFonts w:hint="eastAsia" w:ascii="宋体" w:hAnsi="宋体" w:cs="宋体"/>
          <w:color w:val="000000"/>
          <w:szCs w:val="21"/>
        </w:rPr>
        <w:t>（第</w:t>
      </w:r>
      <w:r>
        <w:rPr>
          <w:rFonts w:hint="eastAsia" w:ascii="宋体" w:hAnsi="宋体" w:cs="宋体"/>
          <w:color w:val="000000"/>
          <w:szCs w:val="21"/>
          <w:lang w:val="en-US" w:eastAsia="zh-CN"/>
        </w:rPr>
        <w:t>一</w:t>
      </w:r>
      <w:r>
        <w:rPr>
          <w:rFonts w:hint="eastAsia" w:ascii="宋体" w:hAnsi="宋体" w:cs="宋体"/>
          <w:color w:val="000000"/>
          <w:szCs w:val="21"/>
        </w:rPr>
        <w:t>批）遴选合格供应商采购项目</w:t>
      </w:r>
    </w:p>
    <w:p w14:paraId="55C90E39">
      <w:pPr>
        <w:pStyle w:val="34"/>
        <w:numPr>
          <w:ilvl w:val="0"/>
          <w:numId w:val="1"/>
        </w:numPr>
        <w:spacing w:line="240" w:lineRule="auto"/>
        <w:ind w:firstLineChars="0"/>
        <w:rPr>
          <w:rFonts w:ascii="宋体" w:hAnsi="宋体"/>
          <w:bCs/>
          <w:szCs w:val="21"/>
        </w:rPr>
      </w:pPr>
      <w:r>
        <w:rPr>
          <w:rFonts w:hint="eastAsia" w:ascii="宋体" w:hAnsi="宋体"/>
          <w:bCs/>
          <w:szCs w:val="21"/>
        </w:rPr>
        <w:t>项目编号：SKYYCG20240303326</w:t>
      </w:r>
    </w:p>
    <w:p w14:paraId="61F7411D">
      <w:pPr>
        <w:pStyle w:val="34"/>
        <w:numPr>
          <w:ilvl w:val="0"/>
          <w:numId w:val="1"/>
        </w:numPr>
        <w:spacing w:line="240" w:lineRule="auto"/>
        <w:ind w:firstLineChars="0"/>
        <w:rPr>
          <w:rFonts w:ascii="宋体" w:hAnsi="宋体"/>
          <w:bCs/>
          <w:szCs w:val="21"/>
        </w:rPr>
      </w:pPr>
      <w:r>
        <w:rPr>
          <w:rFonts w:hint="eastAsia" w:ascii="宋体" w:hAnsi="宋体" w:cs="宋体"/>
          <w:szCs w:val="21"/>
        </w:rPr>
        <w:t>采购需求：（1）、本项目共分为</w:t>
      </w:r>
      <w:r>
        <w:rPr>
          <w:rFonts w:hint="eastAsia" w:ascii="宋体" w:hAnsi="宋体" w:cs="宋体"/>
          <w:szCs w:val="21"/>
          <w:lang w:val="en-US" w:eastAsia="zh-CN"/>
        </w:rPr>
        <w:t>11</w:t>
      </w:r>
      <w:r>
        <w:rPr>
          <w:rFonts w:hint="eastAsia" w:ascii="宋体" w:hAnsi="宋体" w:cs="宋体"/>
          <w:szCs w:val="21"/>
        </w:rPr>
        <w:t>个包，投标人可投其中一个包或同时投多个包。投标时需按包号分别制作投标文件，按包号密封递交。（2）、在本项目各包的要求中，除非明确说明所针对的包号，否则，是对项目中所含全部包号的共同要求。</w:t>
      </w:r>
    </w:p>
    <w:p w14:paraId="159FCA60">
      <w:pPr>
        <w:pStyle w:val="34"/>
        <w:numPr>
          <w:ilvl w:val="0"/>
          <w:numId w:val="1"/>
        </w:numPr>
        <w:spacing w:line="240" w:lineRule="auto"/>
        <w:ind w:firstLineChars="0"/>
        <w:rPr>
          <w:rFonts w:ascii="宋体" w:hAnsi="宋体"/>
          <w:bCs/>
          <w:szCs w:val="21"/>
        </w:rPr>
      </w:pPr>
      <w:r>
        <w:rPr>
          <w:rFonts w:hint="eastAsia" w:ascii="宋体" w:hAnsi="宋体" w:cs="宋体"/>
          <w:szCs w:val="21"/>
        </w:rPr>
        <w:t>项目分包采购内容（投标人按所需参与的包组报名，每个包组的《采购文件》只可对应其包组进行投标）：</w:t>
      </w:r>
    </w:p>
    <w:tbl>
      <w:tblPr>
        <w:tblStyle w:val="21"/>
        <w:tblW w:w="10380" w:type="dxa"/>
        <w:tblInd w:w="-452" w:type="dxa"/>
        <w:tblLayout w:type="autofit"/>
        <w:tblCellMar>
          <w:top w:w="0" w:type="dxa"/>
          <w:left w:w="108" w:type="dxa"/>
          <w:bottom w:w="0" w:type="dxa"/>
          <w:right w:w="108" w:type="dxa"/>
        </w:tblCellMar>
      </w:tblPr>
      <w:tblGrid>
        <w:gridCol w:w="1021"/>
        <w:gridCol w:w="619"/>
        <w:gridCol w:w="1566"/>
        <w:gridCol w:w="578"/>
        <w:gridCol w:w="1394"/>
        <w:gridCol w:w="711"/>
        <w:gridCol w:w="969"/>
        <w:gridCol w:w="2349"/>
        <w:gridCol w:w="1173"/>
      </w:tblGrid>
      <w:tr w14:paraId="5126818C">
        <w:tblPrEx>
          <w:tblCellMar>
            <w:top w:w="0" w:type="dxa"/>
            <w:left w:w="108" w:type="dxa"/>
            <w:bottom w:w="0" w:type="dxa"/>
            <w:right w:w="108" w:type="dxa"/>
          </w:tblCellMar>
        </w:tblPrEx>
        <w:trPr>
          <w:trHeight w:val="450"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F42A5E3">
            <w:pPr>
              <w:widowControl/>
              <w:jc w:val="center"/>
              <w:rPr>
                <w:rFonts w:ascii="宋体" w:hAnsi="宋体" w:cs="宋体"/>
                <w:kern w:val="0"/>
                <w:sz w:val="18"/>
                <w:szCs w:val="18"/>
              </w:rPr>
            </w:pPr>
            <w:r>
              <w:rPr>
                <w:rFonts w:hint="eastAsia" w:ascii="宋体" w:hAnsi="宋体" w:cs="宋体"/>
                <w:kern w:val="0"/>
                <w:sz w:val="18"/>
                <w:szCs w:val="18"/>
              </w:rPr>
              <w:t>包号</w:t>
            </w:r>
          </w:p>
        </w:tc>
        <w:tc>
          <w:tcPr>
            <w:tcW w:w="619" w:type="dxa"/>
            <w:tcBorders>
              <w:top w:val="single" w:color="auto" w:sz="4" w:space="0"/>
              <w:left w:val="nil"/>
              <w:bottom w:val="single" w:color="auto" w:sz="4" w:space="0"/>
              <w:right w:val="single" w:color="auto" w:sz="4" w:space="0"/>
            </w:tcBorders>
            <w:shd w:val="clear" w:color="auto" w:fill="auto"/>
            <w:vAlign w:val="center"/>
          </w:tcPr>
          <w:p w14:paraId="528405F6">
            <w:pPr>
              <w:widowControl/>
              <w:jc w:val="center"/>
              <w:rPr>
                <w:rFonts w:ascii="宋体" w:hAnsi="宋体" w:cs="宋体"/>
                <w:kern w:val="0"/>
                <w:sz w:val="18"/>
                <w:szCs w:val="18"/>
              </w:rPr>
            </w:pPr>
            <w:r>
              <w:rPr>
                <w:rFonts w:hint="eastAsia" w:ascii="宋体" w:hAnsi="宋体" w:cs="宋体"/>
                <w:kern w:val="0"/>
                <w:sz w:val="18"/>
                <w:szCs w:val="18"/>
              </w:rPr>
              <w:t>序号</w:t>
            </w:r>
          </w:p>
        </w:tc>
        <w:tc>
          <w:tcPr>
            <w:tcW w:w="1566" w:type="dxa"/>
            <w:tcBorders>
              <w:top w:val="single" w:color="auto" w:sz="4" w:space="0"/>
              <w:left w:val="nil"/>
              <w:bottom w:val="single" w:color="auto" w:sz="4" w:space="0"/>
              <w:right w:val="single" w:color="auto" w:sz="4" w:space="0"/>
            </w:tcBorders>
            <w:shd w:val="clear" w:color="auto" w:fill="auto"/>
            <w:vAlign w:val="center"/>
          </w:tcPr>
          <w:p w14:paraId="7300A7C8">
            <w:pPr>
              <w:widowControl/>
              <w:jc w:val="center"/>
              <w:rPr>
                <w:rFonts w:ascii="宋体" w:hAnsi="宋体" w:cs="宋体"/>
                <w:kern w:val="0"/>
                <w:sz w:val="18"/>
                <w:szCs w:val="18"/>
              </w:rPr>
            </w:pPr>
            <w:r>
              <w:rPr>
                <w:rFonts w:hint="eastAsia" w:ascii="宋体" w:hAnsi="宋体" w:cs="宋体"/>
                <w:kern w:val="0"/>
                <w:sz w:val="18"/>
                <w:szCs w:val="18"/>
              </w:rPr>
              <w:t>产品名称</w:t>
            </w:r>
          </w:p>
        </w:tc>
        <w:tc>
          <w:tcPr>
            <w:tcW w:w="578" w:type="dxa"/>
            <w:tcBorders>
              <w:top w:val="single" w:color="auto" w:sz="4" w:space="0"/>
              <w:left w:val="nil"/>
              <w:bottom w:val="single" w:color="auto" w:sz="4" w:space="0"/>
              <w:right w:val="single" w:color="auto" w:sz="4" w:space="0"/>
            </w:tcBorders>
            <w:shd w:val="clear" w:color="auto" w:fill="auto"/>
            <w:vAlign w:val="center"/>
          </w:tcPr>
          <w:p w14:paraId="52A5BA33">
            <w:pPr>
              <w:widowControl/>
              <w:jc w:val="center"/>
              <w:rPr>
                <w:rFonts w:ascii="宋体" w:hAnsi="宋体" w:cs="宋体"/>
                <w:kern w:val="0"/>
                <w:sz w:val="18"/>
                <w:szCs w:val="18"/>
              </w:rPr>
            </w:pPr>
            <w:r>
              <w:rPr>
                <w:rFonts w:hint="eastAsia" w:ascii="宋体" w:hAnsi="宋体" w:cs="宋体"/>
                <w:kern w:val="0"/>
                <w:sz w:val="18"/>
                <w:szCs w:val="18"/>
              </w:rPr>
              <w:t>最小单位</w:t>
            </w:r>
          </w:p>
        </w:tc>
        <w:tc>
          <w:tcPr>
            <w:tcW w:w="1394" w:type="dxa"/>
            <w:tcBorders>
              <w:top w:val="single" w:color="auto" w:sz="4" w:space="0"/>
              <w:left w:val="nil"/>
              <w:bottom w:val="single" w:color="auto" w:sz="4" w:space="0"/>
              <w:right w:val="single" w:color="auto" w:sz="4" w:space="0"/>
            </w:tcBorders>
            <w:shd w:val="clear" w:color="auto" w:fill="auto"/>
            <w:vAlign w:val="center"/>
          </w:tcPr>
          <w:p w14:paraId="65B60B8D">
            <w:pPr>
              <w:widowControl/>
              <w:jc w:val="center"/>
              <w:rPr>
                <w:rFonts w:ascii="宋体" w:hAnsi="宋体" w:cs="宋体"/>
                <w:kern w:val="0"/>
                <w:sz w:val="18"/>
                <w:szCs w:val="18"/>
              </w:rPr>
            </w:pPr>
            <w:r>
              <w:rPr>
                <w:rFonts w:hint="eastAsia" w:ascii="宋体" w:hAnsi="宋体" w:cs="宋体"/>
                <w:kern w:val="0"/>
                <w:sz w:val="18"/>
                <w:szCs w:val="18"/>
              </w:rPr>
              <w:t>*招标上限金额（单位：元）</w:t>
            </w:r>
          </w:p>
        </w:tc>
        <w:tc>
          <w:tcPr>
            <w:tcW w:w="711" w:type="dxa"/>
            <w:tcBorders>
              <w:top w:val="single" w:color="auto" w:sz="4" w:space="0"/>
              <w:left w:val="nil"/>
              <w:bottom w:val="single" w:color="auto" w:sz="4" w:space="0"/>
              <w:right w:val="single" w:color="auto" w:sz="4" w:space="0"/>
            </w:tcBorders>
            <w:shd w:val="clear" w:color="auto" w:fill="auto"/>
            <w:vAlign w:val="center"/>
          </w:tcPr>
          <w:p w14:paraId="56A5998F">
            <w:pPr>
              <w:widowControl/>
              <w:jc w:val="center"/>
              <w:rPr>
                <w:rFonts w:ascii="宋体" w:hAnsi="宋体" w:cs="宋体"/>
                <w:kern w:val="0"/>
                <w:sz w:val="18"/>
                <w:szCs w:val="18"/>
              </w:rPr>
            </w:pPr>
            <w:r>
              <w:rPr>
                <w:rFonts w:hint="eastAsia" w:ascii="宋体" w:hAnsi="宋体" w:cs="宋体"/>
                <w:kern w:val="0"/>
                <w:sz w:val="18"/>
                <w:szCs w:val="18"/>
              </w:rPr>
              <w:t>是否专机专用</w:t>
            </w:r>
          </w:p>
        </w:tc>
        <w:tc>
          <w:tcPr>
            <w:tcW w:w="969" w:type="dxa"/>
            <w:tcBorders>
              <w:top w:val="single" w:color="auto" w:sz="4" w:space="0"/>
              <w:left w:val="nil"/>
              <w:bottom w:val="single" w:color="auto" w:sz="4" w:space="0"/>
              <w:right w:val="single" w:color="auto" w:sz="4" w:space="0"/>
            </w:tcBorders>
            <w:shd w:val="clear" w:color="auto" w:fill="auto"/>
            <w:vAlign w:val="center"/>
          </w:tcPr>
          <w:p w14:paraId="1B5E8A71">
            <w:pPr>
              <w:widowControl/>
              <w:jc w:val="center"/>
              <w:rPr>
                <w:rFonts w:ascii="宋体" w:hAnsi="宋体" w:cs="宋体"/>
                <w:kern w:val="0"/>
                <w:sz w:val="18"/>
                <w:szCs w:val="18"/>
              </w:rPr>
            </w:pPr>
            <w:r>
              <w:rPr>
                <w:rFonts w:hint="eastAsia" w:ascii="宋体" w:hAnsi="宋体" w:cs="宋体"/>
                <w:kern w:val="0"/>
                <w:sz w:val="18"/>
                <w:szCs w:val="18"/>
              </w:rPr>
              <w:t>是否接受进口产品</w:t>
            </w:r>
          </w:p>
        </w:tc>
        <w:tc>
          <w:tcPr>
            <w:tcW w:w="2349" w:type="dxa"/>
            <w:tcBorders>
              <w:top w:val="single" w:color="auto" w:sz="4" w:space="0"/>
              <w:left w:val="nil"/>
              <w:bottom w:val="single" w:color="auto" w:sz="4" w:space="0"/>
              <w:right w:val="single" w:color="auto" w:sz="4" w:space="0"/>
            </w:tcBorders>
            <w:shd w:val="clear" w:color="auto" w:fill="auto"/>
            <w:vAlign w:val="center"/>
          </w:tcPr>
          <w:p w14:paraId="46D43026">
            <w:pPr>
              <w:widowControl/>
              <w:jc w:val="center"/>
              <w:rPr>
                <w:rFonts w:ascii="宋体" w:hAnsi="宋体" w:cs="宋体"/>
                <w:kern w:val="0"/>
                <w:sz w:val="18"/>
                <w:szCs w:val="18"/>
              </w:rPr>
            </w:pPr>
            <w:r>
              <w:rPr>
                <w:rFonts w:hint="eastAsia" w:ascii="宋体" w:hAnsi="宋体" w:cs="宋体"/>
                <w:kern w:val="0"/>
                <w:sz w:val="18"/>
                <w:szCs w:val="18"/>
              </w:rPr>
              <w:t>相关需求</w:t>
            </w:r>
          </w:p>
        </w:tc>
        <w:tc>
          <w:tcPr>
            <w:tcW w:w="1173" w:type="dxa"/>
            <w:tcBorders>
              <w:top w:val="single" w:color="auto" w:sz="4" w:space="0"/>
              <w:left w:val="nil"/>
              <w:bottom w:val="single" w:color="auto" w:sz="4" w:space="0"/>
              <w:right w:val="single" w:color="auto" w:sz="4" w:space="0"/>
            </w:tcBorders>
            <w:shd w:val="clear" w:color="auto" w:fill="auto"/>
            <w:vAlign w:val="center"/>
          </w:tcPr>
          <w:p w14:paraId="7E746400">
            <w:pPr>
              <w:widowControl/>
              <w:jc w:val="center"/>
              <w:rPr>
                <w:rFonts w:ascii="宋体" w:hAnsi="宋体" w:cs="宋体"/>
                <w:kern w:val="0"/>
                <w:sz w:val="18"/>
                <w:szCs w:val="18"/>
              </w:rPr>
            </w:pPr>
            <w:r>
              <w:rPr>
                <w:rFonts w:hint="eastAsia" w:ascii="宋体" w:hAnsi="宋体" w:cs="宋体"/>
                <w:kern w:val="0"/>
                <w:sz w:val="18"/>
                <w:szCs w:val="18"/>
              </w:rPr>
              <w:t>招标需求</w:t>
            </w:r>
          </w:p>
        </w:tc>
      </w:tr>
      <w:tr w14:paraId="5AF046B3">
        <w:tblPrEx>
          <w:tblCellMar>
            <w:top w:w="0" w:type="dxa"/>
            <w:left w:w="108" w:type="dxa"/>
            <w:bottom w:w="0" w:type="dxa"/>
            <w:right w:w="108" w:type="dxa"/>
          </w:tblCellMar>
        </w:tblPrEx>
        <w:trPr>
          <w:trHeight w:val="270"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0705D8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1包（</w:t>
            </w:r>
            <w:r>
              <w:rPr>
                <w:rFonts w:hint="eastAsia" w:ascii="宋体" w:hAnsi="宋体" w:eastAsia="宋体" w:cs="宋体"/>
                <w:color w:val="000000"/>
                <w:kern w:val="0"/>
                <w:sz w:val="18"/>
                <w:szCs w:val="18"/>
                <w:lang w:val="en-US" w:eastAsia="zh-CN"/>
              </w:rPr>
              <w:t>护理类</w:t>
            </w:r>
            <w:r>
              <w:rPr>
                <w:rFonts w:hint="eastAsia" w:ascii="宋体" w:hAnsi="宋体" w:eastAsia="宋体" w:cs="宋体"/>
                <w:color w:val="000000"/>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7BE9C1F7">
            <w:pPr>
              <w:widowControl/>
              <w:jc w:val="center"/>
              <w:rPr>
                <w:rFonts w:hint="eastAsia" w:ascii="宋体" w:hAnsi="宋体" w:eastAsia="宋体" w:cs="宋体"/>
                <w:color w:val="000000"/>
                <w:kern w:val="0"/>
                <w:sz w:val="18"/>
                <w:szCs w:val="18"/>
              </w:rPr>
            </w:pPr>
            <w:r>
              <w:rPr>
                <w:rFonts w:hint="eastAsia" w:ascii="宋体" w:hAnsi="宋体" w:cs="宋体"/>
                <w:kern w:val="0"/>
                <w:sz w:val="18"/>
                <w:szCs w:val="18"/>
              </w:rPr>
              <w:t>1</w:t>
            </w:r>
          </w:p>
        </w:tc>
        <w:tc>
          <w:tcPr>
            <w:tcW w:w="1566" w:type="dxa"/>
            <w:tcBorders>
              <w:top w:val="nil"/>
              <w:left w:val="nil"/>
              <w:bottom w:val="single" w:color="auto" w:sz="4" w:space="0"/>
              <w:right w:val="single" w:color="auto" w:sz="4" w:space="0"/>
            </w:tcBorders>
            <w:shd w:val="clear" w:color="auto" w:fill="auto"/>
            <w:vAlign w:val="center"/>
          </w:tcPr>
          <w:p w14:paraId="67C0FB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便携式洗护瓶</w:t>
            </w:r>
          </w:p>
        </w:tc>
        <w:tc>
          <w:tcPr>
            <w:tcW w:w="578" w:type="dxa"/>
            <w:tcBorders>
              <w:top w:val="nil"/>
              <w:left w:val="nil"/>
              <w:bottom w:val="single" w:color="auto" w:sz="4" w:space="0"/>
              <w:right w:val="single" w:color="auto" w:sz="4" w:space="0"/>
            </w:tcBorders>
            <w:shd w:val="clear" w:color="auto" w:fill="auto"/>
            <w:vAlign w:val="center"/>
          </w:tcPr>
          <w:p w14:paraId="7B5FD3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瓶</w:t>
            </w:r>
          </w:p>
        </w:tc>
        <w:tc>
          <w:tcPr>
            <w:tcW w:w="1394" w:type="dxa"/>
            <w:tcBorders>
              <w:top w:val="nil"/>
              <w:left w:val="nil"/>
              <w:bottom w:val="single" w:color="auto" w:sz="4" w:space="0"/>
              <w:right w:val="single" w:color="auto" w:sz="4" w:space="0"/>
            </w:tcBorders>
            <w:shd w:val="clear" w:color="auto" w:fill="auto"/>
            <w:vAlign w:val="center"/>
          </w:tcPr>
          <w:p w14:paraId="513F45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¥11.80</w:t>
            </w:r>
          </w:p>
        </w:tc>
        <w:tc>
          <w:tcPr>
            <w:tcW w:w="711" w:type="dxa"/>
            <w:tcBorders>
              <w:top w:val="nil"/>
              <w:left w:val="nil"/>
              <w:bottom w:val="single" w:color="auto" w:sz="4" w:space="0"/>
              <w:right w:val="single" w:color="auto" w:sz="4" w:space="0"/>
            </w:tcBorders>
            <w:shd w:val="clear" w:color="auto" w:fill="auto"/>
            <w:vAlign w:val="center"/>
          </w:tcPr>
          <w:p w14:paraId="2E64B660">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3CED4AEB">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1357D6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规格500毫升，用于大便失禁等患者的冲洗</w:t>
            </w:r>
          </w:p>
        </w:tc>
        <w:tc>
          <w:tcPr>
            <w:tcW w:w="1173" w:type="dxa"/>
            <w:tcBorders>
              <w:top w:val="nil"/>
              <w:left w:val="nil"/>
              <w:bottom w:val="single" w:color="auto" w:sz="4" w:space="0"/>
              <w:right w:val="single" w:color="auto" w:sz="4" w:space="0"/>
            </w:tcBorders>
            <w:shd w:val="clear" w:color="auto" w:fill="auto"/>
            <w:vAlign w:val="center"/>
          </w:tcPr>
          <w:p w14:paraId="50708CFB">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01EAB871">
        <w:tblPrEx>
          <w:tblCellMar>
            <w:top w:w="0" w:type="dxa"/>
            <w:left w:w="108" w:type="dxa"/>
            <w:bottom w:w="0" w:type="dxa"/>
            <w:right w:w="108" w:type="dxa"/>
          </w:tblCellMar>
        </w:tblPrEx>
        <w:trPr>
          <w:trHeight w:val="450"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232072F4">
            <w:pPr>
              <w:widowControl/>
              <w:jc w:val="center"/>
              <w:rPr>
                <w:rFonts w:hint="eastAsia" w:ascii="宋体" w:hAnsi="宋体" w:eastAsia="宋体" w:cs="宋体"/>
                <w:color w:val="000000"/>
                <w:kern w:val="0"/>
                <w:sz w:val="18"/>
                <w:szCs w:val="18"/>
              </w:rPr>
            </w:pPr>
          </w:p>
          <w:p w14:paraId="55983C6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2包（</w:t>
            </w:r>
            <w:r>
              <w:rPr>
                <w:rFonts w:hint="eastAsia" w:ascii="宋体" w:hAnsi="宋体" w:eastAsia="宋体" w:cs="宋体"/>
                <w:color w:val="000000"/>
                <w:kern w:val="0"/>
                <w:sz w:val="18"/>
                <w:szCs w:val="18"/>
                <w:lang w:val="en-US" w:eastAsia="zh-CN"/>
              </w:rPr>
              <w:t>麻醉手术室</w:t>
            </w:r>
            <w:r>
              <w:rPr>
                <w:rFonts w:hint="eastAsia" w:ascii="宋体" w:hAnsi="宋体" w:eastAsia="宋体" w:cs="宋体"/>
                <w:color w:val="000000"/>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3E4B5093">
            <w:pPr>
              <w:widowControl/>
              <w:jc w:val="center"/>
              <w:rPr>
                <w:rFonts w:hint="eastAsia" w:ascii="宋体" w:hAnsi="宋体" w:eastAsia="宋体" w:cs="宋体"/>
                <w:color w:val="000000"/>
                <w:kern w:val="0"/>
                <w:sz w:val="18"/>
                <w:szCs w:val="18"/>
              </w:rPr>
            </w:pPr>
            <w:r>
              <w:rPr>
                <w:rFonts w:hint="eastAsia" w:ascii="宋体" w:hAnsi="宋体" w:cs="宋体"/>
                <w:kern w:val="0"/>
                <w:sz w:val="18"/>
                <w:szCs w:val="18"/>
              </w:rPr>
              <w:t>2</w:t>
            </w:r>
          </w:p>
        </w:tc>
        <w:tc>
          <w:tcPr>
            <w:tcW w:w="1566" w:type="dxa"/>
            <w:tcBorders>
              <w:top w:val="nil"/>
              <w:left w:val="nil"/>
              <w:bottom w:val="single" w:color="auto" w:sz="4" w:space="0"/>
              <w:right w:val="single" w:color="auto" w:sz="4" w:space="0"/>
            </w:tcBorders>
            <w:shd w:val="clear" w:color="auto" w:fill="auto"/>
            <w:vAlign w:val="center"/>
          </w:tcPr>
          <w:p w14:paraId="0FDA94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醇类复合（II型）消毒剂</w:t>
            </w:r>
          </w:p>
        </w:tc>
        <w:tc>
          <w:tcPr>
            <w:tcW w:w="578" w:type="dxa"/>
            <w:tcBorders>
              <w:top w:val="nil"/>
              <w:left w:val="nil"/>
              <w:bottom w:val="single" w:color="auto" w:sz="4" w:space="0"/>
              <w:right w:val="single" w:color="auto" w:sz="4" w:space="0"/>
            </w:tcBorders>
            <w:shd w:val="clear" w:color="auto" w:fill="auto"/>
            <w:vAlign w:val="center"/>
          </w:tcPr>
          <w:p w14:paraId="23BE90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瓶</w:t>
            </w:r>
          </w:p>
        </w:tc>
        <w:tc>
          <w:tcPr>
            <w:tcW w:w="1394" w:type="dxa"/>
            <w:tcBorders>
              <w:top w:val="nil"/>
              <w:left w:val="nil"/>
              <w:bottom w:val="single" w:color="auto" w:sz="4" w:space="0"/>
              <w:right w:val="single" w:color="auto" w:sz="4" w:space="0"/>
            </w:tcBorders>
            <w:shd w:val="clear" w:color="auto" w:fill="auto"/>
            <w:vAlign w:val="center"/>
          </w:tcPr>
          <w:p w14:paraId="754548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¥80.00</w:t>
            </w:r>
          </w:p>
        </w:tc>
        <w:tc>
          <w:tcPr>
            <w:tcW w:w="711" w:type="dxa"/>
            <w:tcBorders>
              <w:top w:val="nil"/>
              <w:left w:val="nil"/>
              <w:bottom w:val="single" w:color="auto" w:sz="4" w:space="0"/>
              <w:right w:val="single" w:color="auto" w:sz="4" w:space="0"/>
            </w:tcBorders>
            <w:shd w:val="clear" w:color="auto" w:fill="auto"/>
            <w:vAlign w:val="center"/>
          </w:tcPr>
          <w:p w14:paraId="70B374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是</w:t>
            </w:r>
          </w:p>
        </w:tc>
        <w:tc>
          <w:tcPr>
            <w:tcW w:w="969" w:type="dxa"/>
            <w:tcBorders>
              <w:top w:val="nil"/>
              <w:left w:val="nil"/>
              <w:bottom w:val="single" w:color="auto" w:sz="4" w:space="0"/>
              <w:right w:val="single" w:color="auto" w:sz="4" w:space="0"/>
            </w:tcBorders>
            <w:shd w:val="clear" w:color="auto" w:fill="auto"/>
            <w:vAlign w:val="center"/>
          </w:tcPr>
          <w:p w14:paraId="4054F8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002FD0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乙醇含量(78.0+5)%(V/V):异丙醇含量：（15+1）%(V/V)。可杀灭金黄色葡萄菌、大肠杆菌、铜绿假单胞菌、白色念珠菌等医院感染常见细菌，用于麻醉机呼吸回路消毒，专机专用适用圣宁麻醉机内部回路消毒机，型号：SN-803-B1</w:t>
            </w:r>
          </w:p>
        </w:tc>
        <w:tc>
          <w:tcPr>
            <w:tcW w:w="1173" w:type="dxa"/>
            <w:tcBorders>
              <w:top w:val="nil"/>
              <w:left w:val="nil"/>
              <w:bottom w:val="single" w:color="auto" w:sz="4" w:space="0"/>
              <w:right w:val="single" w:color="auto" w:sz="4" w:space="0"/>
            </w:tcBorders>
            <w:shd w:val="clear" w:color="auto" w:fill="auto"/>
            <w:vAlign w:val="center"/>
          </w:tcPr>
          <w:p w14:paraId="7F33FA96">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391BCDE5">
        <w:tblPrEx>
          <w:tblCellMar>
            <w:top w:w="0" w:type="dxa"/>
            <w:left w:w="108" w:type="dxa"/>
            <w:bottom w:w="0" w:type="dxa"/>
            <w:right w:w="108" w:type="dxa"/>
          </w:tblCellMar>
        </w:tblPrEx>
        <w:trPr>
          <w:trHeight w:val="900" w:hRule="atLeast"/>
        </w:trPr>
        <w:tc>
          <w:tcPr>
            <w:tcW w:w="1021" w:type="dxa"/>
            <w:vMerge w:val="restart"/>
            <w:tcBorders>
              <w:top w:val="nil"/>
              <w:left w:val="single" w:color="auto" w:sz="4" w:space="0"/>
              <w:right w:val="single" w:color="auto" w:sz="4" w:space="0"/>
            </w:tcBorders>
            <w:shd w:val="clear" w:color="auto" w:fill="auto"/>
            <w:vAlign w:val="center"/>
          </w:tcPr>
          <w:p w14:paraId="3BD325D6">
            <w:pPr>
              <w:widowControl/>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包（</w:t>
            </w:r>
            <w:r>
              <w:rPr>
                <w:rFonts w:hint="eastAsia" w:ascii="宋体" w:hAnsi="宋体" w:cs="宋体"/>
                <w:kern w:val="0"/>
                <w:sz w:val="18"/>
                <w:szCs w:val="18"/>
                <w:lang w:val="en-US" w:eastAsia="zh-CN"/>
              </w:rPr>
              <w:t>血透室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2559A123">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3</w:t>
            </w:r>
          </w:p>
        </w:tc>
        <w:tc>
          <w:tcPr>
            <w:tcW w:w="1566" w:type="dxa"/>
            <w:tcBorders>
              <w:top w:val="nil"/>
              <w:left w:val="nil"/>
              <w:bottom w:val="single" w:color="auto" w:sz="4" w:space="0"/>
              <w:right w:val="single" w:color="auto" w:sz="4" w:space="0"/>
            </w:tcBorders>
            <w:shd w:val="clear" w:color="auto" w:fill="auto"/>
            <w:vAlign w:val="center"/>
          </w:tcPr>
          <w:p w14:paraId="2D872912">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清洗棒（C棒）</w:t>
            </w:r>
          </w:p>
        </w:tc>
        <w:tc>
          <w:tcPr>
            <w:tcW w:w="578" w:type="dxa"/>
            <w:tcBorders>
              <w:top w:val="nil"/>
              <w:left w:val="nil"/>
              <w:bottom w:val="single" w:color="auto" w:sz="4" w:space="0"/>
              <w:right w:val="single" w:color="auto" w:sz="4" w:space="0"/>
            </w:tcBorders>
            <w:shd w:val="clear" w:color="auto" w:fill="auto"/>
            <w:vAlign w:val="center"/>
          </w:tcPr>
          <w:p w14:paraId="7C120CD5">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1394" w:type="dxa"/>
            <w:tcBorders>
              <w:top w:val="nil"/>
              <w:left w:val="nil"/>
              <w:bottom w:val="single" w:color="auto" w:sz="4" w:space="0"/>
              <w:right w:val="single" w:color="auto" w:sz="4" w:space="0"/>
            </w:tcBorders>
            <w:shd w:val="clear" w:color="auto" w:fill="auto"/>
            <w:vAlign w:val="center"/>
          </w:tcPr>
          <w:p w14:paraId="3C7EA03F">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¥16.00</w:t>
            </w:r>
          </w:p>
        </w:tc>
        <w:tc>
          <w:tcPr>
            <w:tcW w:w="711" w:type="dxa"/>
            <w:tcBorders>
              <w:top w:val="nil"/>
              <w:left w:val="nil"/>
              <w:bottom w:val="single" w:color="auto" w:sz="4" w:space="0"/>
              <w:right w:val="single" w:color="auto" w:sz="4" w:space="0"/>
            </w:tcBorders>
            <w:shd w:val="clear" w:color="auto" w:fill="auto"/>
            <w:vAlign w:val="center"/>
          </w:tcPr>
          <w:p w14:paraId="56A9ECEA">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w:t>
            </w:r>
          </w:p>
        </w:tc>
        <w:tc>
          <w:tcPr>
            <w:tcW w:w="969" w:type="dxa"/>
            <w:tcBorders>
              <w:top w:val="nil"/>
              <w:left w:val="nil"/>
              <w:bottom w:val="single" w:color="auto" w:sz="4" w:space="0"/>
              <w:right w:val="single" w:color="auto" w:sz="4" w:space="0"/>
            </w:tcBorders>
            <w:shd w:val="clear" w:color="auto" w:fill="auto"/>
            <w:vAlign w:val="center"/>
          </w:tcPr>
          <w:p w14:paraId="2575D3FC">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top"/>
          </w:tcPr>
          <w:p w14:paraId="58FDD466">
            <w:pPr>
              <w:widowControl/>
              <w:jc w:val="center"/>
              <w:rPr>
                <w:rFonts w:hint="eastAsia" w:ascii="宋体" w:hAnsi="宋体" w:eastAsia="宋体" w:cs="宋体"/>
                <w:color w:val="000000"/>
                <w:kern w:val="0"/>
                <w:sz w:val="18"/>
                <w:szCs w:val="18"/>
                <w:lang w:val="en-US" w:eastAsia="zh-CN"/>
              </w:rPr>
            </w:pPr>
          </w:p>
          <w:p w14:paraId="2A7729C5">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用于血液透析金宝机器终末消毒</w:t>
            </w:r>
          </w:p>
        </w:tc>
        <w:tc>
          <w:tcPr>
            <w:tcW w:w="1173" w:type="dxa"/>
            <w:vMerge w:val="restart"/>
            <w:tcBorders>
              <w:top w:val="nil"/>
              <w:left w:val="single" w:color="auto" w:sz="4" w:space="0"/>
              <w:right w:val="single" w:color="auto" w:sz="4" w:space="0"/>
            </w:tcBorders>
            <w:shd w:val="clear" w:color="auto" w:fill="auto"/>
            <w:vAlign w:val="center"/>
          </w:tcPr>
          <w:p w14:paraId="57F8F861">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085AE6DB">
        <w:tblPrEx>
          <w:tblCellMar>
            <w:top w:w="0" w:type="dxa"/>
            <w:left w:w="108" w:type="dxa"/>
            <w:bottom w:w="0" w:type="dxa"/>
            <w:right w:w="108" w:type="dxa"/>
          </w:tblCellMar>
        </w:tblPrEx>
        <w:trPr>
          <w:trHeight w:val="1125" w:hRule="atLeast"/>
        </w:trPr>
        <w:tc>
          <w:tcPr>
            <w:tcW w:w="1021" w:type="dxa"/>
            <w:vMerge w:val="continue"/>
            <w:tcBorders>
              <w:left w:val="single" w:color="auto" w:sz="4" w:space="0"/>
              <w:bottom w:val="single" w:color="auto" w:sz="4" w:space="0"/>
              <w:right w:val="single" w:color="auto" w:sz="4" w:space="0"/>
            </w:tcBorders>
            <w:vAlign w:val="center"/>
          </w:tcPr>
          <w:p w14:paraId="62DD064D">
            <w:pPr>
              <w:widowControl/>
              <w:jc w:val="left"/>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74B518D3">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4</w:t>
            </w:r>
          </w:p>
        </w:tc>
        <w:tc>
          <w:tcPr>
            <w:tcW w:w="1566" w:type="dxa"/>
            <w:tcBorders>
              <w:top w:val="nil"/>
              <w:left w:val="nil"/>
              <w:bottom w:val="single" w:color="auto" w:sz="4" w:space="0"/>
              <w:right w:val="single" w:color="auto" w:sz="4" w:space="0"/>
            </w:tcBorders>
            <w:shd w:val="clear" w:color="auto" w:fill="auto"/>
            <w:vAlign w:val="center"/>
          </w:tcPr>
          <w:p w14:paraId="00027A2C">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清洗棒（A棒）</w:t>
            </w:r>
          </w:p>
        </w:tc>
        <w:tc>
          <w:tcPr>
            <w:tcW w:w="578" w:type="dxa"/>
            <w:tcBorders>
              <w:top w:val="nil"/>
              <w:left w:val="nil"/>
              <w:bottom w:val="single" w:color="auto" w:sz="4" w:space="0"/>
              <w:right w:val="single" w:color="auto" w:sz="4" w:space="0"/>
            </w:tcBorders>
            <w:shd w:val="clear" w:color="auto" w:fill="auto"/>
            <w:vAlign w:val="center"/>
          </w:tcPr>
          <w:p w14:paraId="2523963E">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1394" w:type="dxa"/>
            <w:tcBorders>
              <w:top w:val="nil"/>
              <w:left w:val="nil"/>
              <w:bottom w:val="single" w:color="auto" w:sz="4" w:space="0"/>
              <w:right w:val="single" w:color="auto" w:sz="4" w:space="0"/>
            </w:tcBorders>
            <w:shd w:val="clear" w:color="auto" w:fill="auto"/>
            <w:vAlign w:val="center"/>
          </w:tcPr>
          <w:p w14:paraId="3FF7F4DD">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¥16.00</w:t>
            </w:r>
          </w:p>
        </w:tc>
        <w:tc>
          <w:tcPr>
            <w:tcW w:w="711" w:type="dxa"/>
            <w:tcBorders>
              <w:top w:val="nil"/>
              <w:left w:val="nil"/>
              <w:bottom w:val="single" w:color="auto" w:sz="4" w:space="0"/>
              <w:right w:val="single" w:color="auto" w:sz="4" w:space="0"/>
            </w:tcBorders>
            <w:shd w:val="clear" w:color="auto" w:fill="auto"/>
            <w:vAlign w:val="center"/>
          </w:tcPr>
          <w:p w14:paraId="63403A9A">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w:t>
            </w:r>
          </w:p>
        </w:tc>
        <w:tc>
          <w:tcPr>
            <w:tcW w:w="969" w:type="dxa"/>
            <w:tcBorders>
              <w:top w:val="nil"/>
              <w:left w:val="nil"/>
              <w:bottom w:val="single" w:color="auto" w:sz="4" w:space="0"/>
              <w:right w:val="single" w:color="auto" w:sz="4" w:space="0"/>
            </w:tcBorders>
            <w:shd w:val="clear" w:color="auto" w:fill="auto"/>
            <w:vAlign w:val="center"/>
          </w:tcPr>
          <w:p w14:paraId="7C162169">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top"/>
          </w:tcPr>
          <w:p w14:paraId="0FA8A006">
            <w:pPr>
              <w:widowControl/>
              <w:jc w:val="center"/>
              <w:rPr>
                <w:rFonts w:hint="eastAsia" w:ascii="宋体" w:hAnsi="宋体" w:eastAsia="宋体" w:cs="宋体"/>
                <w:color w:val="000000"/>
                <w:kern w:val="0"/>
                <w:sz w:val="18"/>
                <w:szCs w:val="18"/>
                <w:lang w:val="en-US" w:eastAsia="zh-CN"/>
              </w:rPr>
            </w:pPr>
          </w:p>
          <w:p w14:paraId="55636B7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用于血液透析金宝机器终末消毒</w:t>
            </w:r>
          </w:p>
        </w:tc>
        <w:tc>
          <w:tcPr>
            <w:tcW w:w="1173" w:type="dxa"/>
            <w:vMerge w:val="continue"/>
            <w:tcBorders>
              <w:left w:val="single" w:color="auto" w:sz="4" w:space="0"/>
              <w:bottom w:val="single" w:color="auto" w:sz="4" w:space="0"/>
              <w:right w:val="single" w:color="auto" w:sz="4" w:space="0"/>
            </w:tcBorders>
            <w:vAlign w:val="center"/>
          </w:tcPr>
          <w:p w14:paraId="2CC1E8E8">
            <w:pPr>
              <w:widowControl/>
              <w:jc w:val="left"/>
              <w:rPr>
                <w:rFonts w:ascii="宋体" w:hAnsi="宋体" w:cs="宋体"/>
                <w:kern w:val="0"/>
                <w:sz w:val="18"/>
                <w:szCs w:val="18"/>
              </w:rPr>
            </w:pPr>
          </w:p>
        </w:tc>
      </w:tr>
      <w:tr w14:paraId="0BF81124">
        <w:tblPrEx>
          <w:tblCellMar>
            <w:top w:w="0" w:type="dxa"/>
            <w:left w:w="108" w:type="dxa"/>
            <w:bottom w:w="0" w:type="dxa"/>
            <w:right w:w="108" w:type="dxa"/>
          </w:tblCellMar>
        </w:tblPrEx>
        <w:trPr>
          <w:trHeight w:val="1125" w:hRule="atLeast"/>
        </w:trPr>
        <w:tc>
          <w:tcPr>
            <w:tcW w:w="1021" w:type="dxa"/>
            <w:tcBorders>
              <w:top w:val="nil"/>
              <w:left w:val="single" w:color="auto" w:sz="4" w:space="0"/>
              <w:bottom w:val="single" w:color="auto" w:sz="4" w:space="0"/>
              <w:right w:val="single" w:color="auto" w:sz="4" w:space="0"/>
            </w:tcBorders>
            <w:vAlign w:val="center"/>
          </w:tcPr>
          <w:p w14:paraId="6483A41F">
            <w:pPr>
              <w:widowControl/>
              <w:jc w:val="left"/>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包（</w:t>
            </w:r>
            <w:r>
              <w:rPr>
                <w:rFonts w:hint="eastAsia" w:ascii="宋体" w:hAnsi="宋体" w:cs="宋体"/>
                <w:kern w:val="0"/>
                <w:sz w:val="18"/>
                <w:szCs w:val="18"/>
                <w:lang w:val="en-US" w:eastAsia="zh-CN"/>
              </w:rPr>
              <w:t>血透室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17F934FE">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1566" w:type="dxa"/>
            <w:tcBorders>
              <w:top w:val="nil"/>
              <w:left w:val="nil"/>
              <w:bottom w:val="single" w:color="auto" w:sz="4" w:space="0"/>
              <w:right w:val="single" w:color="auto" w:sz="4" w:space="0"/>
            </w:tcBorders>
            <w:shd w:val="clear" w:color="auto" w:fill="auto"/>
            <w:vAlign w:val="center"/>
          </w:tcPr>
          <w:p w14:paraId="5A342729">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树脂盐再生剂</w:t>
            </w:r>
          </w:p>
        </w:tc>
        <w:tc>
          <w:tcPr>
            <w:tcW w:w="578" w:type="dxa"/>
            <w:tcBorders>
              <w:top w:val="nil"/>
              <w:left w:val="nil"/>
              <w:bottom w:val="single" w:color="auto" w:sz="4" w:space="0"/>
              <w:right w:val="single" w:color="auto" w:sz="4" w:space="0"/>
            </w:tcBorders>
            <w:shd w:val="clear" w:color="auto" w:fill="auto"/>
            <w:vAlign w:val="center"/>
          </w:tcPr>
          <w:p w14:paraId="1FFEBB6B">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袋</w:t>
            </w:r>
          </w:p>
        </w:tc>
        <w:tc>
          <w:tcPr>
            <w:tcW w:w="1394" w:type="dxa"/>
            <w:tcBorders>
              <w:top w:val="nil"/>
              <w:left w:val="nil"/>
              <w:bottom w:val="single" w:color="auto" w:sz="4" w:space="0"/>
              <w:right w:val="single" w:color="auto" w:sz="4" w:space="0"/>
            </w:tcBorders>
            <w:shd w:val="clear" w:color="auto" w:fill="auto"/>
            <w:vAlign w:val="center"/>
          </w:tcPr>
          <w:p w14:paraId="29137A6F">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¥53.00</w:t>
            </w:r>
          </w:p>
        </w:tc>
        <w:tc>
          <w:tcPr>
            <w:tcW w:w="711" w:type="dxa"/>
            <w:tcBorders>
              <w:top w:val="nil"/>
              <w:left w:val="nil"/>
              <w:bottom w:val="single" w:color="auto" w:sz="4" w:space="0"/>
              <w:right w:val="single" w:color="auto" w:sz="4" w:space="0"/>
            </w:tcBorders>
            <w:shd w:val="clear" w:color="auto" w:fill="auto"/>
            <w:vAlign w:val="center"/>
          </w:tcPr>
          <w:p w14:paraId="0BFF4EE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7154C368">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top"/>
          </w:tcPr>
          <w:p w14:paraId="610D0ADA">
            <w:pPr>
              <w:widowControl/>
              <w:jc w:val="center"/>
              <w:rPr>
                <w:rFonts w:hint="eastAsia" w:ascii="宋体" w:hAnsi="宋体" w:eastAsia="宋体" w:cs="宋体"/>
                <w:color w:val="000000"/>
                <w:kern w:val="0"/>
                <w:sz w:val="18"/>
                <w:szCs w:val="18"/>
                <w:lang w:val="en-US" w:eastAsia="zh-CN"/>
              </w:rPr>
            </w:pPr>
          </w:p>
          <w:p w14:paraId="211BA525">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用于水处理盐缸软化</w:t>
            </w:r>
            <w:bookmarkStart w:id="2" w:name="_GoBack"/>
            <w:bookmarkEnd w:id="2"/>
            <w:r>
              <w:rPr>
                <w:rFonts w:hint="eastAsia" w:ascii="宋体" w:hAnsi="宋体" w:eastAsia="宋体" w:cs="宋体"/>
                <w:color w:val="000000"/>
                <w:kern w:val="0"/>
                <w:sz w:val="18"/>
                <w:szCs w:val="18"/>
                <w:lang w:val="en-US" w:eastAsia="zh-CN"/>
              </w:rPr>
              <w:t>水质</w:t>
            </w:r>
          </w:p>
        </w:tc>
        <w:tc>
          <w:tcPr>
            <w:tcW w:w="1173" w:type="dxa"/>
            <w:tcBorders>
              <w:top w:val="nil"/>
              <w:left w:val="single" w:color="auto" w:sz="4" w:space="0"/>
              <w:bottom w:val="single" w:color="auto" w:sz="4" w:space="0"/>
              <w:right w:val="single" w:color="auto" w:sz="4" w:space="0"/>
            </w:tcBorders>
            <w:vAlign w:val="center"/>
          </w:tcPr>
          <w:p w14:paraId="37B028FB">
            <w:pPr>
              <w:widowControl/>
              <w:jc w:val="left"/>
              <w:rPr>
                <w:rFonts w:ascii="宋体" w:hAnsi="宋体" w:cs="宋体"/>
                <w:kern w:val="0"/>
                <w:sz w:val="18"/>
                <w:szCs w:val="18"/>
              </w:rPr>
            </w:pPr>
            <w:r>
              <w:rPr>
                <w:rFonts w:hint="eastAsia" w:ascii="宋体" w:hAnsi="宋体" w:cs="宋体"/>
                <w:kern w:val="0"/>
                <w:sz w:val="18"/>
                <w:szCs w:val="18"/>
              </w:rPr>
              <w:t>1家中标供应商</w:t>
            </w:r>
          </w:p>
        </w:tc>
      </w:tr>
      <w:tr w14:paraId="24ACE462">
        <w:tblPrEx>
          <w:tblCellMar>
            <w:top w:w="0" w:type="dxa"/>
            <w:left w:w="108" w:type="dxa"/>
            <w:bottom w:w="0" w:type="dxa"/>
            <w:right w:w="108" w:type="dxa"/>
          </w:tblCellMar>
        </w:tblPrEx>
        <w:trPr>
          <w:trHeight w:val="1125" w:hRule="atLeast"/>
        </w:trPr>
        <w:tc>
          <w:tcPr>
            <w:tcW w:w="1021" w:type="dxa"/>
            <w:tcBorders>
              <w:top w:val="nil"/>
              <w:left w:val="single" w:color="auto" w:sz="4" w:space="0"/>
              <w:bottom w:val="single" w:color="auto" w:sz="4" w:space="0"/>
              <w:right w:val="single" w:color="auto" w:sz="4" w:space="0"/>
            </w:tcBorders>
            <w:vAlign w:val="center"/>
          </w:tcPr>
          <w:p w14:paraId="13FB2C93">
            <w:pPr>
              <w:widowControl/>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5</w:t>
            </w:r>
            <w:r>
              <w:rPr>
                <w:rFonts w:hint="eastAsia" w:ascii="宋体" w:hAnsi="宋体" w:cs="宋体"/>
                <w:kern w:val="0"/>
                <w:sz w:val="18"/>
                <w:szCs w:val="18"/>
              </w:rPr>
              <w:t>包（</w:t>
            </w:r>
            <w:r>
              <w:rPr>
                <w:rFonts w:hint="eastAsia" w:ascii="宋体" w:hAnsi="宋体" w:cs="宋体"/>
                <w:kern w:val="0"/>
                <w:sz w:val="18"/>
                <w:szCs w:val="18"/>
                <w:lang w:val="en-US" w:eastAsia="zh-CN"/>
              </w:rPr>
              <w:t>血透室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595C4375">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1566" w:type="dxa"/>
            <w:tcBorders>
              <w:top w:val="nil"/>
              <w:left w:val="nil"/>
              <w:bottom w:val="single" w:color="auto" w:sz="4" w:space="0"/>
              <w:right w:val="single" w:color="auto" w:sz="4" w:space="0"/>
            </w:tcBorders>
            <w:shd w:val="clear" w:color="auto" w:fill="auto"/>
            <w:vAlign w:val="center"/>
          </w:tcPr>
          <w:p w14:paraId="607330F3">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5%次氯酸钠消毒液</w:t>
            </w:r>
          </w:p>
        </w:tc>
        <w:tc>
          <w:tcPr>
            <w:tcW w:w="578" w:type="dxa"/>
            <w:tcBorders>
              <w:top w:val="nil"/>
              <w:left w:val="nil"/>
              <w:bottom w:val="single" w:color="auto" w:sz="4" w:space="0"/>
              <w:right w:val="single" w:color="auto" w:sz="4" w:space="0"/>
            </w:tcBorders>
            <w:shd w:val="clear" w:color="auto" w:fill="auto"/>
            <w:vAlign w:val="center"/>
          </w:tcPr>
          <w:p w14:paraId="429C2D03">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瓶</w:t>
            </w:r>
          </w:p>
        </w:tc>
        <w:tc>
          <w:tcPr>
            <w:tcW w:w="1394" w:type="dxa"/>
            <w:tcBorders>
              <w:top w:val="nil"/>
              <w:left w:val="nil"/>
              <w:bottom w:val="single" w:color="auto" w:sz="4" w:space="0"/>
              <w:right w:val="single" w:color="auto" w:sz="4" w:space="0"/>
            </w:tcBorders>
            <w:shd w:val="clear" w:color="auto" w:fill="auto"/>
            <w:vAlign w:val="center"/>
          </w:tcPr>
          <w:p w14:paraId="3C0A92B4">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¥40.00</w:t>
            </w:r>
          </w:p>
        </w:tc>
        <w:tc>
          <w:tcPr>
            <w:tcW w:w="711" w:type="dxa"/>
            <w:tcBorders>
              <w:top w:val="nil"/>
              <w:left w:val="nil"/>
              <w:bottom w:val="single" w:color="auto" w:sz="4" w:space="0"/>
              <w:right w:val="single" w:color="auto" w:sz="4" w:space="0"/>
            </w:tcBorders>
            <w:shd w:val="clear" w:color="auto" w:fill="auto"/>
            <w:vAlign w:val="center"/>
          </w:tcPr>
          <w:p w14:paraId="7534841D">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248F5E88">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top"/>
          </w:tcPr>
          <w:p w14:paraId="2C94C924">
            <w:pPr>
              <w:widowControl/>
              <w:jc w:val="center"/>
              <w:rPr>
                <w:rFonts w:hint="eastAsia" w:ascii="宋体" w:hAnsi="宋体" w:eastAsia="宋体" w:cs="宋体"/>
                <w:color w:val="000000"/>
                <w:kern w:val="0"/>
                <w:sz w:val="18"/>
                <w:szCs w:val="18"/>
                <w:lang w:val="en-US" w:eastAsia="zh-CN"/>
              </w:rPr>
            </w:pPr>
          </w:p>
          <w:p w14:paraId="38831BB8">
            <w:pPr>
              <w:widowControl/>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用于进行透析机及管道终末消毒</w:t>
            </w:r>
          </w:p>
        </w:tc>
        <w:tc>
          <w:tcPr>
            <w:tcW w:w="1173" w:type="dxa"/>
            <w:tcBorders>
              <w:top w:val="nil"/>
              <w:left w:val="single" w:color="auto" w:sz="4" w:space="0"/>
              <w:bottom w:val="single" w:color="auto" w:sz="4" w:space="0"/>
              <w:right w:val="single" w:color="auto" w:sz="4" w:space="0"/>
            </w:tcBorders>
            <w:vAlign w:val="center"/>
          </w:tcPr>
          <w:p w14:paraId="7F2F9259">
            <w:pPr>
              <w:widowControl/>
              <w:jc w:val="left"/>
              <w:rPr>
                <w:rFonts w:ascii="宋体" w:hAnsi="宋体" w:cs="宋体"/>
                <w:kern w:val="0"/>
                <w:sz w:val="18"/>
                <w:szCs w:val="18"/>
              </w:rPr>
            </w:pPr>
            <w:r>
              <w:rPr>
                <w:rFonts w:hint="eastAsia" w:ascii="宋体" w:hAnsi="宋体" w:cs="宋体"/>
                <w:kern w:val="0"/>
                <w:sz w:val="18"/>
                <w:szCs w:val="18"/>
              </w:rPr>
              <w:t>1家中标供应商</w:t>
            </w:r>
          </w:p>
        </w:tc>
      </w:tr>
      <w:tr w14:paraId="3103CCB3">
        <w:tblPrEx>
          <w:tblCellMar>
            <w:top w:w="0" w:type="dxa"/>
            <w:left w:w="108" w:type="dxa"/>
            <w:bottom w:w="0" w:type="dxa"/>
            <w:right w:w="108" w:type="dxa"/>
          </w:tblCellMar>
        </w:tblPrEx>
        <w:trPr>
          <w:trHeight w:val="1125" w:hRule="atLeast"/>
        </w:trPr>
        <w:tc>
          <w:tcPr>
            <w:tcW w:w="1021" w:type="dxa"/>
            <w:vMerge w:val="restart"/>
            <w:tcBorders>
              <w:top w:val="nil"/>
              <w:left w:val="single" w:color="auto" w:sz="4" w:space="0"/>
              <w:right w:val="single" w:color="auto" w:sz="4" w:space="0"/>
            </w:tcBorders>
            <w:vAlign w:val="center"/>
          </w:tcPr>
          <w:p w14:paraId="7EBEC607">
            <w:pPr>
              <w:widowControl/>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6</w:t>
            </w:r>
            <w:r>
              <w:rPr>
                <w:rFonts w:hint="eastAsia" w:ascii="宋体" w:hAnsi="宋体" w:cs="宋体"/>
                <w:kern w:val="0"/>
                <w:sz w:val="18"/>
                <w:szCs w:val="18"/>
              </w:rPr>
              <w:t>包（</w:t>
            </w:r>
            <w:r>
              <w:rPr>
                <w:rFonts w:hint="eastAsia" w:ascii="宋体" w:hAnsi="宋体" w:cs="宋体"/>
                <w:kern w:val="0"/>
                <w:sz w:val="18"/>
                <w:szCs w:val="18"/>
                <w:lang w:val="en-US" w:eastAsia="zh-CN"/>
              </w:rPr>
              <w:t>供应室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18AF62F1">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7</w:t>
            </w:r>
          </w:p>
        </w:tc>
        <w:tc>
          <w:tcPr>
            <w:tcW w:w="1566" w:type="dxa"/>
            <w:tcBorders>
              <w:top w:val="nil"/>
              <w:left w:val="nil"/>
              <w:bottom w:val="single" w:color="auto" w:sz="4" w:space="0"/>
              <w:right w:val="single" w:color="auto" w:sz="4" w:space="0"/>
            </w:tcBorders>
            <w:shd w:val="clear" w:color="auto" w:fill="auto"/>
            <w:vAlign w:val="center"/>
          </w:tcPr>
          <w:p w14:paraId="1F6E4238">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压力蒸汽灭菌化学测试包</w:t>
            </w:r>
          </w:p>
        </w:tc>
        <w:tc>
          <w:tcPr>
            <w:tcW w:w="578" w:type="dxa"/>
            <w:tcBorders>
              <w:top w:val="nil"/>
              <w:left w:val="nil"/>
              <w:bottom w:val="single" w:color="auto" w:sz="4" w:space="0"/>
              <w:right w:val="single" w:color="auto" w:sz="4" w:space="0"/>
            </w:tcBorders>
            <w:shd w:val="clear" w:color="auto" w:fill="auto"/>
            <w:vAlign w:val="center"/>
          </w:tcPr>
          <w:p w14:paraId="0D8986CC">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箱</w:t>
            </w:r>
          </w:p>
        </w:tc>
        <w:tc>
          <w:tcPr>
            <w:tcW w:w="1394" w:type="dxa"/>
            <w:tcBorders>
              <w:top w:val="nil"/>
              <w:left w:val="nil"/>
              <w:bottom w:val="single" w:color="auto" w:sz="4" w:space="0"/>
              <w:right w:val="single" w:color="auto" w:sz="4" w:space="0"/>
            </w:tcBorders>
            <w:shd w:val="clear" w:color="auto" w:fill="auto"/>
            <w:vAlign w:val="center"/>
          </w:tcPr>
          <w:p w14:paraId="297702BD">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¥2,560.00</w:t>
            </w:r>
          </w:p>
        </w:tc>
        <w:tc>
          <w:tcPr>
            <w:tcW w:w="711" w:type="dxa"/>
            <w:tcBorders>
              <w:top w:val="nil"/>
              <w:left w:val="nil"/>
              <w:bottom w:val="single" w:color="auto" w:sz="4" w:space="0"/>
              <w:right w:val="single" w:color="auto" w:sz="4" w:space="0"/>
            </w:tcBorders>
            <w:shd w:val="clear" w:color="auto" w:fill="auto"/>
            <w:vAlign w:val="center"/>
          </w:tcPr>
          <w:p w14:paraId="5EA3FFF4">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cs="宋体"/>
                <w:bCs/>
                <w:color w:val="auto"/>
                <w:kern w:val="0"/>
                <w:sz w:val="18"/>
                <w:szCs w:val="18"/>
                <w:highlight w:val="none"/>
                <w:lang w:val="en-US" w:eastAsia="zh-CN" w:bidi="ar"/>
              </w:rPr>
              <w:t>否</w:t>
            </w:r>
          </w:p>
        </w:tc>
        <w:tc>
          <w:tcPr>
            <w:tcW w:w="969" w:type="dxa"/>
            <w:tcBorders>
              <w:top w:val="nil"/>
              <w:left w:val="nil"/>
              <w:bottom w:val="single" w:color="auto" w:sz="4" w:space="0"/>
              <w:right w:val="single" w:color="auto" w:sz="4" w:space="0"/>
            </w:tcBorders>
            <w:shd w:val="clear" w:color="auto" w:fill="auto"/>
            <w:vAlign w:val="center"/>
          </w:tcPr>
          <w:p w14:paraId="7DE4881F">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是</w:t>
            </w:r>
          </w:p>
        </w:tc>
        <w:tc>
          <w:tcPr>
            <w:tcW w:w="2349" w:type="dxa"/>
            <w:tcBorders>
              <w:top w:val="nil"/>
              <w:left w:val="nil"/>
              <w:bottom w:val="single" w:color="auto" w:sz="4" w:space="0"/>
              <w:right w:val="single" w:color="auto" w:sz="4" w:space="0"/>
            </w:tcBorders>
            <w:shd w:val="clear" w:color="auto" w:fill="auto"/>
            <w:vAlign w:val="center"/>
          </w:tcPr>
          <w:p w14:paraId="0B5F00B6">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各型号，41360等，用于高压蒸汽灭菌 化学测试包（包含第5类指示卡）</w:t>
            </w:r>
          </w:p>
        </w:tc>
        <w:tc>
          <w:tcPr>
            <w:tcW w:w="1173" w:type="dxa"/>
            <w:vMerge w:val="restart"/>
            <w:tcBorders>
              <w:top w:val="nil"/>
              <w:left w:val="single" w:color="auto" w:sz="4" w:space="0"/>
              <w:right w:val="single" w:color="auto" w:sz="4" w:space="0"/>
            </w:tcBorders>
            <w:vAlign w:val="center"/>
          </w:tcPr>
          <w:p w14:paraId="1F3EE526">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08835A9D">
        <w:tblPrEx>
          <w:tblCellMar>
            <w:top w:w="0" w:type="dxa"/>
            <w:left w:w="108" w:type="dxa"/>
            <w:bottom w:w="0" w:type="dxa"/>
            <w:right w:w="108" w:type="dxa"/>
          </w:tblCellMar>
        </w:tblPrEx>
        <w:trPr>
          <w:trHeight w:val="675" w:hRule="atLeast"/>
        </w:trPr>
        <w:tc>
          <w:tcPr>
            <w:tcW w:w="1021" w:type="dxa"/>
            <w:vMerge w:val="continue"/>
            <w:tcBorders>
              <w:left w:val="single" w:color="auto" w:sz="4" w:space="0"/>
              <w:right w:val="single" w:color="auto" w:sz="4" w:space="0"/>
            </w:tcBorders>
            <w:shd w:val="clear" w:color="auto" w:fill="auto"/>
            <w:vAlign w:val="center"/>
          </w:tcPr>
          <w:p w14:paraId="33BC8D4B">
            <w:pPr>
              <w:widowControl/>
              <w:jc w:val="center"/>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77AE565">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566" w:type="dxa"/>
            <w:tcBorders>
              <w:top w:val="nil"/>
              <w:left w:val="nil"/>
              <w:bottom w:val="single" w:color="auto" w:sz="4" w:space="0"/>
              <w:right w:val="single" w:color="auto" w:sz="4" w:space="0"/>
            </w:tcBorders>
            <w:shd w:val="clear" w:color="auto" w:fill="auto"/>
            <w:vAlign w:val="center"/>
          </w:tcPr>
          <w:p w14:paraId="3034C596">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压力蒸汽灭菌 BD测试包</w:t>
            </w:r>
          </w:p>
        </w:tc>
        <w:tc>
          <w:tcPr>
            <w:tcW w:w="578" w:type="dxa"/>
            <w:tcBorders>
              <w:top w:val="nil"/>
              <w:left w:val="nil"/>
              <w:bottom w:val="single" w:color="auto" w:sz="4" w:space="0"/>
              <w:right w:val="single" w:color="auto" w:sz="4" w:space="0"/>
            </w:tcBorders>
            <w:shd w:val="clear" w:color="auto" w:fill="auto"/>
            <w:vAlign w:val="center"/>
          </w:tcPr>
          <w:p w14:paraId="2DA4436D">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箱</w:t>
            </w:r>
          </w:p>
        </w:tc>
        <w:tc>
          <w:tcPr>
            <w:tcW w:w="1394" w:type="dxa"/>
            <w:tcBorders>
              <w:top w:val="nil"/>
              <w:left w:val="nil"/>
              <w:bottom w:val="single" w:color="auto" w:sz="4" w:space="0"/>
              <w:right w:val="single" w:color="auto" w:sz="4" w:space="0"/>
            </w:tcBorders>
            <w:shd w:val="clear" w:color="auto" w:fill="auto"/>
            <w:vAlign w:val="center"/>
          </w:tcPr>
          <w:p w14:paraId="33191036">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¥1,950.00</w:t>
            </w:r>
          </w:p>
        </w:tc>
        <w:tc>
          <w:tcPr>
            <w:tcW w:w="711" w:type="dxa"/>
            <w:tcBorders>
              <w:top w:val="nil"/>
              <w:left w:val="nil"/>
              <w:bottom w:val="single" w:color="auto" w:sz="4" w:space="0"/>
              <w:right w:val="single" w:color="auto" w:sz="4" w:space="0"/>
            </w:tcBorders>
            <w:shd w:val="clear" w:color="auto" w:fill="auto"/>
            <w:vAlign w:val="center"/>
          </w:tcPr>
          <w:p w14:paraId="4261CB84">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cs="宋体"/>
                <w:bCs/>
                <w:color w:val="auto"/>
                <w:kern w:val="0"/>
                <w:sz w:val="18"/>
                <w:szCs w:val="18"/>
                <w:highlight w:val="none"/>
                <w:lang w:val="en-US" w:eastAsia="zh-CN" w:bidi="ar"/>
              </w:rPr>
              <w:t>否</w:t>
            </w:r>
          </w:p>
        </w:tc>
        <w:tc>
          <w:tcPr>
            <w:tcW w:w="969" w:type="dxa"/>
            <w:tcBorders>
              <w:top w:val="nil"/>
              <w:left w:val="nil"/>
              <w:bottom w:val="single" w:color="auto" w:sz="4" w:space="0"/>
              <w:right w:val="single" w:color="auto" w:sz="4" w:space="0"/>
            </w:tcBorders>
            <w:shd w:val="clear" w:color="auto" w:fill="auto"/>
            <w:vAlign w:val="center"/>
          </w:tcPr>
          <w:p w14:paraId="38A42220">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是</w:t>
            </w:r>
          </w:p>
        </w:tc>
        <w:tc>
          <w:tcPr>
            <w:tcW w:w="2349" w:type="dxa"/>
            <w:tcBorders>
              <w:top w:val="nil"/>
              <w:left w:val="nil"/>
              <w:bottom w:val="single" w:color="auto" w:sz="4" w:space="0"/>
              <w:right w:val="single" w:color="auto" w:sz="4" w:space="0"/>
            </w:tcBorders>
            <w:shd w:val="clear" w:color="auto" w:fill="auto"/>
            <w:vAlign w:val="center"/>
          </w:tcPr>
          <w:p w14:paraId="5B2543F6">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用于高压蒸汽灭菌BD测试，一箱30包，</w:t>
            </w:r>
          </w:p>
        </w:tc>
        <w:tc>
          <w:tcPr>
            <w:tcW w:w="1173" w:type="dxa"/>
            <w:vMerge w:val="continue"/>
            <w:tcBorders>
              <w:left w:val="single" w:color="auto" w:sz="4" w:space="0"/>
              <w:right w:val="single" w:color="auto" w:sz="4" w:space="0"/>
            </w:tcBorders>
            <w:shd w:val="clear" w:color="auto" w:fill="auto"/>
            <w:vAlign w:val="center"/>
          </w:tcPr>
          <w:p w14:paraId="646D33DF">
            <w:pPr>
              <w:widowControl/>
              <w:jc w:val="center"/>
              <w:rPr>
                <w:rFonts w:ascii="宋体" w:hAnsi="宋体" w:cs="宋体"/>
                <w:kern w:val="0"/>
                <w:sz w:val="18"/>
                <w:szCs w:val="18"/>
              </w:rPr>
            </w:pPr>
          </w:p>
        </w:tc>
      </w:tr>
      <w:tr w14:paraId="696F2423">
        <w:tblPrEx>
          <w:tblCellMar>
            <w:top w:w="0" w:type="dxa"/>
            <w:left w:w="108" w:type="dxa"/>
            <w:bottom w:w="0" w:type="dxa"/>
            <w:right w:w="108" w:type="dxa"/>
          </w:tblCellMar>
        </w:tblPrEx>
        <w:trPr>
          <w:trHeight w:val="450" w:hRule="atLeast"/>
        </w:trPr>
        <w:tc>
          <w:tcPr>
            <w:tcW w:w="1021" w:type="dxa"/>
            <w:vMerge w:val="continue"/>
            <w:tcBorders>
              <w:left w:val="single" w:color="auto" w:sz="4" w:space="0"/>
              <w:right w:val="single" w:color="auto" w:sz="4" w:space="0"/>
            </w:tcBorders>
            <w:vAlign w:val="center"/>
          </w:tcPr>
          <w:p w14:paraId="073744C9">
            <w:pPr>
              <w:widowControl/>
              <w:jc w:val="left"/>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AFD5FC1">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566" w:type="dxa"/>
            <w:tcBorders>
              <w:top w:val="nil"/>
              <w:left w:val="nil"/>
              <w:bottom w:val="single" w:color="auto" w:sz="4" w:space="0"/>
              <w:right w:val="single" w:color="auto" w:sz="4" w:space="0"/>
            </w:tcBorders>
            <w:shd w:val="clear" w:color="auto" w:fill="auto"/>
            <w:vAlign w:val="center"/>
          </w:tcPr>
          <w:p w14:paraId="76A934E4">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压力蒸汽灭菌一次性包装材料专用灭菌指示胶带</w:t>
            </w:r>
          </w:p>
        </w:tc>
        <w:tc>
          <w:tcPr>
            <w:tcW w:w="578" w:type="dxa"/>
            <w:tcBorders>
              <w:top w:val="nil"/>
              <w:left w:val="nil"/>
              <w:bottom w:val="single" w:color="auto" w:sz="4" w:space="0"/>
              <w:right w:val="single" w:color="auto" w:sz="4" w:space="0"/>
            </w:tcBorders>
            <w:shd w:val="clear" w:color="auto" w:fill="auto"/>
            <w:vAlign w:val="center"/>
          </w:tcPr>
          <w:p w14:paraId="44919182">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卷</w:t>
            </w:r>
          </w:p>
        </w:tc>
        <w:tc>
          <w:tcPr>
            <w:tcW w:w="1394" w:type="dxa"/>
            <w:tcBorders>
              <w:top w:val="nil"/>
              <w:left w:val="nil"/>
              <w:bottom w:val="single" w:color="auto" w:sz="4" w:space="0"/>
              <w:right w:val="single" w:color="auto" w:sz="4" w:space="0"/>
            </w:tcBorders>
            <w:shd w:val="clear" w:color="auto" w:fill="auto"/>
            <w:vAlign w:val="center"/>
          </w:tcPr>
          <w:p w14:paraId="443F22A1">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¥60.00</w:t>
            </w:r>
          </w:p>
        </w:tc>
        <w:tc>
          <w:tcPr>
            <w:tcW w:w="711" w:type="dxa"/>
            <w:tcBorders>
              <w:top w:val="nil"/>
              <w:left w:val="nil"/>
              <w:bottom w:val="single" w:color="auto" w:sz="4" w:space="0"/>
              <w:right w:val="single" w:color="auto" w:sz="4" w:space="0"/>
            </w:tcBorders>
            <w:shd w:val="clear" w:color="auto" w:fill="auto"/>
            <w:vAlign w:val="center"/>
          </w:tcPr>
          <w:p w14:paraId="021CDE0E">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cs="宋体"/>
                <w:bCs/>
                <w:color w:val="auto"/>
                <w:kern w:val="0"/>
                <w:sz w:val="18"/>
                <w:szCs w:val="18"/>
                <w:highlight w:val="none"/>
                <w:lang w:val="en-US" w:eastAsia="zh-CN" w:bidi="ar"/>
              </w:rPr>
              <w:t>否</w:t>
            </w:r>
          </w:p>
        </w:tc>
        <w:tc>
          <w:tcPr>
            <w:tcW w:w="969" w:type="dxa"/>
            <w:tcBorders>
              <w:top w:val="nil"/>
              <w:left w:val="nil"/>
              <w:bottom w:val="single" w:color="auto" w:sz="4" w:space="0"/>
              <w:right w:val="single" w:color="auto" w:sz="4" w:space="0"/>
            </w:tcBorders>
            <w:shd w:val="clear" w:color="auto" w:fill="auto"/>
            <w:vAlign w:val="center"/>
          </w:tcPr>
          <w:p w14:paraId="543B97ED">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是</w:t>
            </w:r>
          </w:p>
        </w:tc>
        <w:tc>
          <w:tcPr>
            <w:tcW w:w="2349" w:type="dxa"/>
            <w:tcBorders>
              <w:top w:val="nil"/>
              <w:left w:val="nil"/>
              <w:bottom w:val="single" w:color="auto" w:sz="4" w:space="0"/>
              <w:right w:val="single" w:color="auto" w:sz="4" w:space="0"/>
            </w:tcBorders>
            <w:shd w:val="clear" w:color="auto" w:fill="auto"/>
            <w:vAlign w:val="center"/>
          </w:tcPr>
          <w:p w14:paraId="5040F679">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用于高压蒸汽灭菌化学监测</w:t>
            </w:r>
          </w:p>
        </w:tc>
        <w:tc>
          <w:tcPr>
            <w:tcW w:w="1173" w:type="dxa"/>
            <w:vMerge w:val="continue"/>
            <w:tcBorders>
              <w:left w:val="single" w:color="auto" w:sz="4" w:space="0"/>
              <w:right w:val="single" w:color="auto" w:sz="4" w:space="0"/>
            </w:tcBorders>
            <w:vAlign w:val="center"/>
          </w:tcPr>
          <w:p w14:paraId="3E08392E">
            <w:pPr>
              <w:widowControl/>
              <w:jc w:val="left"/>
              <w:rPr>
                <w:rFonts w:ascii="宋体" w:hAnsi="宋体" w:cs="宋体"/>
                <w:kern w:val="0"/>
                <w:sz w:val="18"/>
                <w:szCs w:val="18"/>
              </w:rPr>
            </w:pPr>
          </w:p>
        </w:tc>
      </w:tr>
      <w:tr w14:paraId="7C379295">
        <w:tblPrEx>
          <w:tblCellMar>
            <w:top w:w="0" w:type="dxa"/>
            <w:left w:w="108" w:type="dxa"/>
            <w:bottom w:w="0" w:type="dxa"/>
            <w:right w:w="108" w:type="dxa"/>
          </w:tblCellMar>
        </w:tblPrEx>
        <w:trPr>
          <w:trHeight w:val="675" w:hRule="atLeast"/>
        </w:trPr>
        <w:tc>
          <w:tcPr>
            <w:tcW w:w="1021" w:type="dxa"/>
            <w:vMerge w:val="continue"/>
            <w:tcBorders>
              <w:left w:val="single" w:color="auto" w:sz="4" w:space="0"/>
              <w:right w:val="single" w:color="auto" w:sz="4" w:space="0"/>
            </w:tcBorders>
            <w:shd w:val="clear" w:color="auto" w:fill="auto"/>
            <w:vAlign w:val="center"/>
          </w:tcPr>
          <w:p w14:paraId="71B9A397">
            <w:pPr>
              <w:widowControl/>
              <w:jc w:val="center"/>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539ED9A">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566" w:type="dxa"/>
            <w:tcBorders>
              <w:top w:val="nil"/>
              <w:left w:val="nil"/>
              <w:bottom w:val="single" w:color="auto" w:sz="4" w:space="0"/>
              <w:right w:val="single" w:color="auto" w:sz="4" w:space="0"/>
            </w:tcBorders>
            <w:shd w:val="clear" w:color="auto" w:fill="auto"/>
            <w:vAlign w:val="center"/>
          </w:tcPr>
          <w:p w14:paraId="7703AB37">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压力蒸汽灭菌包内化学指示卡</w:t>
            </w:r>
          </w:p>
        </w:tc>
        <w:tc>
          <w:tcPr>
            <w:tcW w:w="578" w:type="dxa"/>
            <w:tcBorders>
              <w:top w:val="nil"/>
              <w:left w:val="nil"/>
              <w:bottom w:val="single" w:color="auto" w:sz="4" w:space="0"/>
              <w:right w:val="single" w:color="auto" w:sz="4" w:space="0"/>
            </w:tcBorders>
            <w:shd w:val="clear" w:color="auto" w:fill="auto"/>
            <w:vAlign w:val="center"/>
          </w:tcPr>
          <w:p w14:paraId="2629E222">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盒</w:t>
            </w:r>
          </w:p>
        </w:tc>
        <w:tc>
          <w:tcPr>
            <w:tcW w:w="1394" w:type="dxa"/>
            <w:tcBorders>
              <w:top w:val="nil"/>
              <w:left w:val="nil"/>
              <w:bottom w:val="single" w:color="auto" w:sz="4" w:space="0"/>
              <w:right w:val="single" w:color="auto" w:sz="4" w:space="0"/>
            </w:tcBorders>
            <w:shd w:val="clear" w:color="auto" w:fill="auto"/>
            <w:vAlign w:val="center"/>
          </w:tcPr>
          <w:p w14:paraId="1DC1FCAC">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¥232.00</w:t>
            </w:r>
          </w:p>
        </w:tc>
        <w:tc>
          <w:tcPr>
            <w:tcW w:w="711" w:type="dxa"/>
            <w:tcBorders>
              <w:top w:val="nil"/>
              <w:left w:val="nil"/>
              <w:bottom w:val="single" w:color="auto" w:sz="4" w:space="0"/>
              <w:right w:val="single" w:color="auto" w:sz="4" w:space="0"/>
            </w:tcBorders>
            <w:shd w:val="clear" w:color="auto" w:fill="auto"/>
            <w:vAlign w:val="center"/>
          </w:tcPr>
          <w:p w14:paraId="770F5DA7">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cs="宋体"/>
                <w:bCs/>
                <w:color w:val="auto"/>
                <w:kern w:val="0"/>
                <w:sz w:val="18"/>
                <w:szCs w:val="18"/>
                <w:highlight w:val="none"/>
                <w:lang w:val="en-US" w:eastAsia="zh-CN" w:bidi="ar"/>
              </w:rPr>
              <w:t>否</w:t>
            </w:r>
          </w:p>
        </w:tc>
        <w:tc>
          <w:tcPr>
            <w:tcW w:w="969" w:type="dxa"/>
            <w:tcBorders>
              <w:top w:val="nil"/>
              <w:left w:val="nil"/>
              <w:bottom w:val="single" w:color="auto" w:sz="4" w:space="0"/>
              <w:right w:val="single" w:color="auto" w:sz="4" w:space="0"/>
            </w:tcBorders>
            <w:shd w:val="clear" w:color="auto" w:fill="auto"/>
            <w:vAlign w:val="center"/>
          </w:tcPr>
          <w:p w14:paraId="031A27D9">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是</w:t>
            </w:r>
          </w:p>
        </w:tc>
        <w:tc>
          <w:tcPr>
            <w:tcW w:w="2349" w:type="dxa"/>
            <w:tcBorders>
              <w:top w:val="nil"/>
              <w:left w:val="nil"/>
              <w:bottom w:val="single" w:color="auto" w:sz="4" w:space="0"/>
              <w:right w:val="single" w:color="auto" w:sz="4" w:space="0"/>
            </w:tcBorders>
            <w:shd w:val="clear" w:color="auto" w:fill="auto"/>
            <w:vAlign w:val="center"/>
          </w:tcPr>
          <w:p w14:paraId="432D3E3B">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用于高压蒸汽灭菌化学监测，250条/盒，8盒/箱，(3M)</w:t>
            </w:r>
          </w:p>
        </w:tc>
        <w:tc>
          <w:tcPr>
            <w:tcW w:w="1173" w:type="dxa"/>
            <w:vMerge w:val="continue"/>
            <w:tcBorders>
              <w:left w:val="single" w:color="auto" w:sz="4" w:space="0"/>
              <w:right w:val="single" w:color="auto" w:sz="4" w:space="0"/>
            </w:tcBorders>
            <w:shd w:val="clear" w:color="auto" w:fill="auto"/>
            <w:vAlign w:val="center"/>
          </w:tcPr>
          <w:p w14:paraId="568B0F46">
            <w:pPr>
              <w:widowControl/>
              <w:jc w:val="center"/>
              <w:rPr>
                <w:rFonts w:ascii="宋体" w:hAnsi="宋体" w:cs="宋体"/>
                <w:kern w:val="0"/>
                <w:sz w:val="18"/>
                <w:szCs w:val="18"/>
              </w:rPr>
            </w:pPr>
          </w:p>
        </w:tc>
      </w:tr>
      <w:tr w14:paraId="0D16C937">
        <w:tblPrEx>
          <w:tblCellMar>
            <w:top w:w="0" w:type="dxa"/>
            <w:left w:w="108" w:type="dxa"/>
            <w:bottom w:w="0" w:type="dxa"/>
            <w:right w:w="108" w:type="dxa"/>
          </w:tblCellMar>
        </w:tblPrEx>
        <w:trPr>
          <w:trHeight w:val="450" w:hRule="atLeast"/>
        </w:trPr>
        <w:tc>
          <w:tcPr>
            <w:tcW w:w="1021" w:type="dxa"/>
            <w:vMerge w:val="continue"/>
            <w:tcBorders>
              <w:left w:val="single" w:color="auto" w:sz="4" w:space="0"/>
              <w:bottom w:val="single" w:color="auto" w:sz="4" w:space="0"/>
              <w:right w:val="single" w:color="auto" w:sz="4" w:space="0"/>
            </w:tcBorders>
            <w:vAlign w:val="center"/>
          </w:tcPr>
          <w:p w14:paraId="5B7EC0E7">
            <w:pPr>
              <w:widowControl/>
              <w:jc w:val="left"/>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2BBE74F">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1566" w:type="dxa"/>
            <w:tcBorders>
              <w:top w:val="nil"/>
              <w:left w:val="nil"/>
              <w:bottom w:val="single" w:color="auto" w:sz="4" w:space="0"/>
              <w:right w:val="single" w:color="auto" w:sz="4" w:space="0"/>
            </w:tcBorders>
            <w:shd w:val="clear" w:color="auto" w:fill="auto"/>
            <w:vAlign w:val="center"/>
          </w:tcPr>
          <w:p w14:paraId="595AD932">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压力蒸汽灭菌包内化学指示卡(爬行式)</w:t>
            </w:r>
          </w:p>
        </w:tc>
        <w:tc>
          <w:tcPr>
            <w:tcW w:w="578" w:type="dxa"/>
            <w:tcBorders>
              <w:top w:val="nil"/>
              <w:left w:val="nil"/>
              <w:bottom w:val="single" w:color="auto" w:sz="4" w:space="0"/>
              <w:right w:val="single" w:color="auto" w:sz="4" w:space="0"/>
            </w:tcBorders>
            <w:shd w:val="clear" w:color="auto" w:fill="auto"/>
            <w:vAlign w:val="center"/>
          </w:tcPr>
          <w:p w14:paraId="049AAC65">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包</w:t>
            </w:r>
          </w:p>
        </w:tc>
        <w:tc>
          <w:tcPr>
            <w:tcW w:w="1394" w:type="dxa"/>
            <w:tcBorders>
              <w:top w:val="nil"/>
              <w:left w:val="nil"/>
              <w:bottom w:val="single" w:color="auto" w:sz="4" w:space="0"/>
              <w:right w:val="single" w:color="auto" w:sz="4" w:space="0"/>
            </w:tcBorders>
            <w:shd w:val="clear" w:color="auto" w:fill="auto"/>
            <w:vAlign w:val="center"/>
          </w:tcPr>
          <w:p w14:paraId="46004BE1">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¥800.00</w:t>
            </w:r>
          </w:p>
        </w:tc>
        <w:tc>
          <w:tcPr>
            <w:tcW w:w="711" w:type="dxa"/>
            <w:tcBorders>
              <w:top w:val="nil"/>
              <w:left w:val="nil"/>
              <w:bottom w:val="single" w:color="auto" w:sz="4" w:space="0"/>
              <w:right w:val="single" w:color="auto" w:sz="4" w:space="0"/>
            </w:tcBorders>
            <w:shd w:val="clear" w:color="auto" w:fill="auto"/>
            <w:vAlign w:val="center"/>
          </w:tcPr>
          <w:p w14:paraId="4D7FD657">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cs="宋体"/>
                <w:bCs/>
                <w:color w:val="auto"/>
                <w:kern w:val="0"/>
                <w:sz w:val="18"/>
                <w:szCs w:val="18"/>
                <w:highlight w:val="none"/>
                <w:lang w:val="en-US" w:eastAsia="zh-CN" w:bidi="ar"/>
              </w:rPr>
              <w:t>否</w:t>
            </w:r>
          </w:p>
        </w:tc>
        <w:tc>
          <w:tcPr>
            <w:tcW w:w="969" w:type="dxa"/>
            <w:tcBorders>
              <w:top w:val="nil"/>
              <w:left w:val="nil"/>
              <w:bottom w:val="single" w:color="auto" w:sz="4" w:space="0"/>
              <w:right w:val="single" w:color="auto" w:sz="4" w:space="0"/>
            </w:tcBorders>
            <w:shd w:val="clear" w:color="auto" w:fill="auto"/>
            <w:vAlign w:val="center"/>
          </w:tcPr>
          <w:p w14:paraId="30A7B3B9">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是</w:t>
            </w:r>
          </w:p>
        </w:tc>
        <w:tc>
          <w:tcPr>
            <w:tcW w:w="2349" w:type="dxa"/>
            <w:tcBorders>
              <w:top w:val="nil"/>
              <w:left w:val="nil"/>
              <w:bottom w:val="single" w:color="auto" w:sz="4" w:space="0"/>
              <w:right w:val="single" w:color="auto" w:sz="4" w:space="0"/>
            </w:tcBorders>
            <w:shd w:val="clear" w:color="auto" w:fill="auto"/>
            <w:vAlign w:val="center"/>
          </w:tcPr>
          <w:p w14:paraId="4EDCBAFC">
            <w:pPr>
              <w:widowControl/>
              <w:jc w:val="center"/>
              <w:textAlignment w:val="center"/>
              <w:rPr>
                <w:rFonts w:hint="eastAsia" w:ascii="宋体" w:hAnsi="宋体" w:eastAsia="宋体" w:cs="宋体"/>
                <w:bCs/>
                <w:color w:val="auto"/>
                <w:kern w:val="0"/>
                <w:sz w:val="18"/>
                <w:szCs w:val="18"/>
                <w:highlight w:val="none"/>
                <w:lang w:val="en-US" w:eastAsia="zh-CN" w:bidi="ar"/>
              </w:rPr>
            </w:pPr>
            <w:r>
              <w:rPr>
                <w:rFonts w:hint="eastAsia" w:ascii="宋体" w:hAnsi="宋体" w:eastAsia="宋体" w:cs="宋体"/>
                <w:bCs/>
                <w:color w:val="auto"/>
                <w:kern w:val="0"/>
                <w:sz w:val="18"/>
                <w:szCs w:val="18"/>
                <w:highlight w:val="none"/>
                <w:lang w:val="en-US" w:eastAsia="zh-CN" w:bidi="ar"/>
              </w:rPr>
              <w:t>用于高压蒸汽灭菌化学监测</w:t>
            </w:r>
          </w:p>
        </w:tc>
        <w:tc>
          <w:tcPr>
            <w:tcW w:w="1173" w:type="dxa"/>
            <w:vMerge w:val="continue"/>
            <w:tcBorders>
              <w:left w:val="single" w:color="auto" w:sz="4" w:space="0"/>
              <w:bottom w:val="single" w:color="auto" w:sz="4" w:space="0"/>
              <w:right w:val="single" w:color="auto" w:sz="4" w:space="0"/>
            </w:tcBorders>
            <w:vAlign w:val="center"/>
          </w:tcPr>
          <w:p w14:paraId="38BEF6B8">
            <w:pPr>
              <w:widowControl/>
              <w:jc w:val="left"/>
              <w:rPr>
                <w:rFonts w:ascii="宋体" w:hAnsi="宋体" w:cs="宋体"/>
                <w:kern w:val="0"/>
                <w:sz w:val="18"/>
                <w:szCs w:val="18"/>
              </w:rPr>
            </w:pPr>
          </w:p>
        </w:tc>
      </w:tr>
      <w:tr w14:paraId="4079A7CE">
        <w:tblPrEx>
          <w:tblCellMar>
            <w:top w:w="0" w:type="dxa"/>
            <w:left w:w="108" w:type="dxa"/>
            <w:bottom w:w="0" w:type="dxa"/>
            <w:right w:w="108" w:type="dxa"/>
          </w:tblCellMar>
        </w:tblPrEx>
        <w:trPr>
          <w:trHeight w:val="450" w:hRule="atLeast"/>
        </w:trPr>
        <w:tc>
          <w:tcPr>
            <w:tcW w:w="1021" w:type="dxa"/>
            <w:vMerge w:val="restart"/>
            <w:tcBorders>
              <w:top w:val="nil"/>
              <w:left w:val="single" w:color="auto" w:sz="4" w:space="0"/>
              <w:right w:val="single" w:color="auto" w:sz="4" w:space="0"/>
            </w:tcBorders>
            <w:shd w:val="clear" w:color="auto" w:fill="auto"/>
            <w:vAlign w:val="center"/>
          </w:tcPr>
          <w:p w14:paraId="5129255C">
            <w:pPr>
              <w:widowControl/>
              <w:jc w:val="center"/>
              <w:rPr>
                <w:rFonts w:ascii="宋体" w:hAnsi="宋体" w:cs="宋体"/>
                <w:kern w:val="0"/>
                <w:sz w:val="18"/>
                <w:szCs w:val="18"/>
              </w:rPr>
            </w:pPr>
            <w:r>
              <w:rPr>
                <w:rFonts w:hint="eastAsia" w:ascii="宋体" w:hAnsi="宋体" w:cs="宋体"/>
                <w:kern w:val="0"/>
                <w:sz w:val="18"/>
                <w:szCs w:val="18"/>
                <w:lang w:val="en-US" w:eastAsia="zh-CN"/>
              </w:rPr>
              <w:t>7</w:t>
            </w:r>
            <w:r>
              <w:rPr>
                <w:rFonts w:hint="eastAsia" w:ascii="宋体" w:hAnsi="宋体" w:cs="宋体"/>
                <w:kern w:val="0"/>
                <w:sz w:val="18"/>
                <w:szCs w:val="18"/>
              </w:rPr>
              <w:t>包（</w:t>
            </w:r>
            <w:r>
              <w:rPr>
                <w:rFonts w:hint="eastAsia" w:ascii="宋体" w:hAnsi="宋体" w:cs="宋体"/>
                <w:kern w:val="0"/>
                <w:sz w:val="18"/>
                <w:szCs w:val="18"/>
                <w:lang w:val="en-US" w:eastAsia="zh-CN"/>
              </w:rPr>
              <w:t>供应室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34C4BF46">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2</w:t>
            </w:r>
          </w:p>
        </w:tc>
        <w:tc>
          <w:tcPr>
            <w:tcW w:w="1566" w:type="dxa"/>
            <w:tcBorders>
              <w:top w:val="nil"/>
              <w:left w:val="nil"/>
              <w:bottom w:val="single" w:color="auto" w:sz="4" w:space="0"/>
              <w:right w:val="single" w:color="auto" w:sz="4" w:space="0"/>
            </w:tcBorders>
            <w:shd w:val="clear" w:color="auto" w:fill="auto"/>
            <w:vAlign w:val="center"/>
          </w:tcPr>
          <w:p w14:paraId="1A775473">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过氧化氢低温等离子体灭菌化学指示卡</w:t>
            </w:r>
          </w:p>
        </w:tc>
        <w:tc>
          <w:tcPr>
            <w:tcW w:w="578" w:type="dxa"/>
            <w:tcBorders>
              <w:top w:val="nil"/>
              <w:left w:val="nil"/>
              <w:bottom w:val="single" w:color="auto" w:sz="4" w:space="0"/>
              <w:right w:val="single" w:color="auto" w:sz="4" w:space="0"/>
            </w:tcBorders>
            <w:shd w:val="clear" w:color="auto" w:fill="auto"/>
            <w:vAlign w:val="center"/>
          </w:tcPr>
          <w:p w14:paraId="5373CF57">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盒</w:t>
            </w:r>
          </w:p>
        </w:tc>
        <w:tc>
          <w:tcPr>
            <w:tcW w:w="1394" w:type="dxa"/>
            <w:tcBorders>
              <w:top w:val="nil"/>
              <w:left w:val="nil"/>
              <w:bottom w:val="single" w:color="auto" w:sz="4" w:space="0"/>
              <w:right w:val="single" w:color="auto" w:sz="4" w:space="0"/>
            </w:tcBorders>
            <w:shd w:val="clear" w:color="auto" w:fill="auto"/>
            <w:vAlign w:val="center"/>
          </w:tcPr>
          <w:p w14:paraId="76F4D70D">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¥220.00</w:t>
            </w:r>
          </w:p>
        </w:tc>
        <w:tc>
          <w:tcPr>
            <w:tcW w:w="711" w:type="dxa"/>
            <w:tcBorders>
              <w:top w:val="nil"/>
              <w:left w:val="nil"/>
              <w:bottom w:val="single" w:color="auto" w:sz="4" w:space="0"/>
              <w:right w:val="single" w:color="auto" w:sz="4" w:space="0"/>
            </w:tcBorders>
            <w:shd w:val="clear" w:color="auto" w:fill="auto"/>
            <w:vAlign w:val="center"/>
          </w:tcPr>
          <w:p w14:paraId="3FA60ECF">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53DF7193">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1E055769">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规格：IB0503；用于新华牌低温等离子灭菌化学监测</w:t>
            </w:r>
          </w:p>
        </w:tc>
        <w:tc>
          <w:tcPr>
            <w:tcW w:w="1173" w:type="dxa"/>
            <w:vMerge w:val="restart"/>
            <w:tcBorders>
              <w:top w:val="nil"/>
              <w:left w:val="single" w:color="auto" w:sz="4" w:space="0"/>
              <w:bottom w:val="single" w:color="auto" w:sz="4" w:space="0"/>
              <w:right w:val="single" w:color="auto" w:sz="4" w:space="0"/>
            </w:tcBorders>
            <w:shd w:val="clear" w:color="auto" w:fill="auto"/>
            <w:vAlign w:val="center"/>
          </w:tcPr>
          <w:p w14:paraId="34CB1AD8">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50A21B8C">
        <w:tblPrEx>
          <w:tblCellMar>
            <w:top w:w="0" w:type="dxa"/>
            <w:left w:w="108" w:type="dxa"/>
            <w:bottom w:w="0" w:type="dxa"/>
            <w:right w:w="108" w:type="dxa"/>
          </w:tblCellMar>
        </w:tblPrEx>
        <w:trPr>
          <w:trHeight w:val="675" w:hRule="atLeast"/>
        </w:trPr>
        <w:tc>
          <w:tcPr>
            <w:tcW w:w="1021" w:type="dxa"/>
            <w:vMerge w:val="continue"/>
            <w:tcBorders>
              <w:left w:val="single" w:color="auto" w:sz="4" w:space="0"/>
              <w:right w:val="single" w:color="auto" w:sz="4" w:space="0"/>
            </w:tcBorders>
            <w:vAlign w:val="center"/>
          </w:tcPr>
          <w:p w14:paraId="3AF46A7D">
            <w:pPr>
              <w:widowControl/>
              <w:jc w:val="left"/>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71002D98">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w:t>
            </w:r>
          </w:p>
        </w:tc>
        <w:tc>
          <w:tcPr>
            <w:tcW w:w="1566" w:type="dxa"/>
            <w:tcBorders>
              <w:top w:val="nil"/>
              <w:left w:val="nil"/>
              <w:bottom w:val="single" w:color="auto" w:sz="4" w:space="0"/>
              <w:right w:val="single" w:color="auto" w:sz="4" w:space="0"/>
            </w:tcBorders>
            <w:shd w:val="clear" w:color="auto" w:fill="auto"/>
            <w:vAlign w:val="center"/>
          </w:tcPr>
          <w:p w14:paraId="4A33E312">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过氧化氢低温等离子体灭菌10分钟极速生物指示剂</w:t>
            </w:r>
          </w:p>
        </w:tc>
        <w:tc>
          <w:tcPr>
            <w:tcW w:w="578" w:type="dxa"/>
            <w:tcBorders>
              <w:top w:val="nil"/>
              <w:left w:val="nil"/>
              <w:bottom w:val="single" w:color="auto" w:sz="4" w:space="0"/>
              <w:right w:val="single" w:color="auto" w:sz="4" w:space="0"/>
            </w:tcBorders>
            <w:shd w:val="clear" w:color="auto" w:fill="auto"/>
            <w:vAlign w:val="center"/>
          </w:tcPr>
          <w:p w14:paraId="3C020C56">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支</w:t>
            </w:r>
          </w:p>
        </w:tc>
        <w:tc>
          <w:tcPr>
            <w:tcW w:w="1394" w:type="dxa"/>
            <w:tcBorders>
              <w:top w:val="nil"/>
              <w:left w:val="nil"/>
              <w:bottom w:val="single" w:color="auto" w:sz="4" w:space="0"/>
              <w:right w:val="single" w:color="auto" w:sz="4" w:space="0"/>
            </w:tcBorders>
            <w:shd w:val="clear" w:color="auto" w:fill="auto"/>
            <w:vAlign w:val="center"/>
          </w:tcPr>
          <w:p w14:paraId="52FEBC3F">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¥105.00</w:t>
            </w:r>
          </w:p>
        </w:tc>
        <w:tc>
          <w:tcPr>
            <w:tcW w:w="711" w:type="dxa"/>
            <w:tcBorders>
              <w:top w:val="nil"/>
              <w:left w:val="nil"/>
              <w:bottom w:val="single" w:color="auto" w:sz="4" w:space="0"/>
              <w:right w:val="single" w:color="auto" w:sz="4" w:space="0"/>
            </w:tcBorders>
            <w:shd w:val="clear" w:color="auto" w:fill="auto"/>
            <w:vAlign w:val="center"/>
          </w:tcPr>
          <w:p w14:paraId="6D8AE3B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4DC9F803">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17F18031">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适用于山东新华新华低温等离子体灭菌器专用生物监测用，10分钟极速生物指示剂</w:t>
            </w:r>
          </w:p>
        </w:tc>
        <w:tc>
          <w:tcPr>
            <w:tcW w:w="1173" w:type="dxa"/>
            <w:vMerge w:val="continue"/>
            <w:tcBorders>
              <w:top w:val="nil"/>
              <w:left w:val="single" w:color="auto" w:sz="4" w:space="0"/>
              <w:bottom w:val="single" w:color="auto" w:sz="4" w:space="0"/>
              <w:right w:val="single" w:color="auto" w:sz="4" w:space="0"/>
            </w:tcBorders>
            <w:vAlign w:val="center"/>
          </w:tcPr>
          <w:p w14:paraId="6E596A59">
            <w:pPr>
              <w:widowControl/>
              <w:jc w:val="left"/>
              <w:rPr>
                <w:rFonts w:ascii="宋体" w:hAnsi="宋体" w:cs="宋体"/>
                <w:kern w:val="0"/>
                <w:sz w:val="18"/>
                <w:szCs w:val="18"/>
              </w:rPr>
            </w:pPr>
          </w:p>
        </w:tc>
      </w:tr>
      <w:tr w14:paraId="3C61E6EE">
        <w:tblPrEx>
          <w:tblCellMar>
            <w:top w:w="0" w:type="dxa"/>
            <w:left w:w="108" w:type="dxa"/>
            <w:bottom w:w="0" w:type="dxa"/>
            <w:right w:w="108" w:type="dxa"/>
          </w:tblCellMar>
        </w:tblPrEx>
        <w:trPr>
          <w:trHeight w:val="270" w:hRule="atLeast"/>
        </w:trPr>
        <w:tc>
          <w:tcPr>
            <w:tcW w:w="1021" w:type="dxa"/>
            <w:vMerge w:val="continue"/>
            <w:tcBorders>
              <w:left w:val="single" w:color="auto" w:sz="4" w:space="0"/>
              <w:bottom w:val="single" w:color="auto" w:sz="4" w:space="0"/>
              <w:right w:val="single" w:color="auto" w:sz="4" w:space="0"/>
            </w:tcBorders>
            <w:vAlign w:val="center"/>
          </w:tcPr>
          <w:p w14:paraId="0BEC8789">
            <w:pPr>
              <w:widowControl/>
              <w:jc w:val="left"/>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0118CF4">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1566" w:type="dxa"/>
            <w:tcBorders>
              <w:top w:val="nil"/>
              <w:left w:val="nil"/>
              <w:bottom w:val="single" w:color="auto" w:sz="4" w:space="0"/>
              <w:right w:val="single" w:color="auto" w:sz="4" w:space="0"/>
            </w:tcBorders>
            <w:shd w:val="clear" w:color="auto" w:fill="auto"/>
            <w:vAlign w:val="center"/>
          </w:tcPr>
          <w:p w14:paraId="02E3CDCE">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过氧化氢低温等离子体灭菌1小时生物指示剂</w:t>
            </w:r>
          </w:p>
        </w:tc>
        <w:tc>
          <w:tcPr>
            <w:tcW w:w="578" w:type="dxa"/>
            <w:tcBorders>
              <w:top w:val="nil"/>
              <w:left w:val="nil"/>
              <w:bottom w:val="single" w:color="auto" w:sz="4" w:space="0"/>
              <w:right w:val="single" w:color="auto" w:sz="4" w:space="0"/>
            </w:tcBorders>
            <w:shd w:val="clear" w:color="auto" w:fill="auto"/>
            <w:vAlign w:val="center"/>
          </w:tcPr>
          <w:p w14:paraId="197A0B08">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支</w:t>
            </w:r>
          </w:p>
        </w:tc>
        <w:tc>
          <w:tcPr>
            <w:tcW w:w="1394" w:type="dxa"/>
            <w:tcBorders>
              <w:top w:val="nil"/>
              <w:left w:val="nil"/>
              <w:bottom w:val="single" w:color="auto" w:sz="4" w:space="0"/>
              <w:right w:val="single" w:color="auto" w:sz="4" w:space="0"/>
            </w:tcBorders>
            <w:shd w:val="clear" w:color="auto" w:fill="auto"/>
            <w:vAlign w:val="center"/>
          </w:tcPr>
          <w:p w14:paraId="77D8568A">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¥43.00</w:t>
            </w:r>
          </w:p>
        </w:tc>
        <w:tc>
          <w:tcPr>
            <w:tcW w:w="711" w:type="dxa"/>
            <w:tcBorders>
              <w:top w:val="nil"/>
              <w:left w:val="nil"/>
              <w:bottom w:val="single" w:color="auto" w:sz="4" w:space="0"/>
              <w:right w:val="single" w:color="auto" w:sz="4" w:space="0"/>
            </w:tcBorders>
            <w:shd w:val="clear" w:color="auto" w:fill="auto"/>
            <w:vAlign w:val="center"/>
          </w:tcPr>
          <w:p w14:paraId="2F0EB219">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7D7B85F8">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0E6519F1">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适用山东新华新华低温等离子体灭菌器专用生物监测用</w:t>
            </w:r>
          </w:p>
        </w:tc>
        <w:tc>
          <w:tcPr>
            <w:tcW w:w="1173" w:type="dxa"/>
            <w:vMerge w:val="continue"/>
            <w:tcBorders>
              <w:top w:val="nil"/>
              <w:left w:val="single" w:color="auto" w:sz="4" w:space="0"/>
              <w:bottom w:val="single" w:color="auto" w:sz="4" w:space="0"/>
              <w:right w:val="single" w:color="auto" w:sz="4" w:space="0"/>
            </w:tcBorders>
            <w:vAlign w:val="center"/>
          </w:tcPr>
          <w:p w14:paraId="769385F5">
            <w:pPr>
              <w:widowControl/>
              <w:jc w:val="left"/>
              <w:rPr>
                <w:rFonts w:ascii="宋体" w:hAnsi="宋体" w:cs="宋体"/>
                <w:kern w:val="0"/>
                <w:sz w:val="18"/>
                <w:szCs w:val="18"/>
              </w:rPr>
            </w:pPr>
          </w:p>
        </w:tc>
      </w:tr>
      <w:tr w14:paraId="4E90507F">
        <w:tblPrEx>
          <w:tblCellMar>
            <w:top w:w="0" w:type="dxa"/>
            <w:left w:w="108" w:type="dxa"/>
            <w:bottom w:w="0" w:type="dxa"/>
            <w:right w:w="108" w:type="dxa"/>
          </w:tblCellMar>
        </w:tblPrEx>
        <w:trPr>
          <w:trHeight w:val="675"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58984DAD">
            <w:pPr>
              <w:widowControl/>
              <w:jc w:val="center"/>
              <w:rPr>
                <w:rFonts w:ascii="宋体" w:hAnsi="宋体" w:cs="宋体"/>
                <w:kern w:val="0"/>
                <w:sz w:val="18"/>
                <w:szCs w:val="18"/>
              </w:rPr>
            </w:pPr>
            <w:r>
              <w:rPr>
                <w:rFonts w:hint="eastAsia" w:ascii="宋体" w:hAnsi="宋体" w:cs="宋体"/>
                <w:kern w:val="0"/>
                <w:sz w:val="18"/>
                <w:szCs w:val="18"/>
                <w:lang w:val="en-US" w:eastAsia="zh-CN"/>
              </w:rPr>
              <w:t>8</w:t>
            </w:r>
            <w:r>
              <w:rPr>
                <w:rFonts w:hint="eastAsia" w:ascii="宋体" w:hAnsi="宋体" w:cs="宋体"/>
                <w:kern w:val="0"/>
                <w:sz w:val="18"/>
                <w:szCs w:val="18"/>
              </w:rPr>
              <w:t>包（</w:t>
            </w:r>
            <w:r>
              <w:rPr>
                <w:rFonts w:hint="eastAsia" w:ascii="宋体" w:hAnsi="宋体" w:cs="宋体"/>
                <w:kern w:val="0"/>
                <w:sz w:val="18"/>
                <w:szCs w:val="18"/>
                <w:lang w:val="en-US" w:eastAsia="zh-CN"/>
              </w:rPr>
              <w:t>供应室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567A3C15">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1566" w:type="dxa"/>
            <w:tcBorders>
              <w:top w:val="nil"/>
              <w:left w:val="nil"/>
              <w:bottom w:val="single" w:color="auto" w:sz="4" w:space="0"/>
              <w:right w:val="single" w:color="auto" w:sz="4" w:space="0"/>
            </w:tcBorders>
            <w:shd w:val="clear" w:color="auto" w:fill="auto"/>
            <w:vAlign w:val="center"/>
          </w:tcPr>
          <w:p w14:paraId="4F85C627">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罐装手机润滑油</w:t>
            </w:r>
          </w:p>
        </w:tc>
        <w:tc>
          <w:tcPr>
            <w:tcW w:w="578" w:type="dxa"/>
            <w:tcBorders>
              <w:top w:val="nil"/>
              <w:left w:val="nil"/>
              <w:bottom w:val="single" w:color="auto" w:sz="4" w:space="0"/>
              <w:right w:val="single" w:color="auto" w:sz="4" w:space="0"/>
            </w:tcBorders>
            <w:shd w:val="clear" w:color="auto" w:fill="auto"/>
            <w:vAlign w:val="center"/>
          </w:tcPr>
          <w:p w14:paraId="69F06E1E">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瓶</w:t>
            </w:r>
          </w:p>
        </w:tc>
        <w:tc>
          <w:tcPr>
            <w:tcW w:w="1394" w:type="dxa"/>
            <w:tcBorders>
              <w:top w:val="nil"/>
              <w:left w:val="nil"/>
              <w:bottom w:val="single" w:color="auto" w:sz="4" w:space="0"/>
              <w:right w:val="single" w:color="auto" w:sz="4" w:space="0"/>
            </w:tcBorders>
            <w:shd w:val="clear" w:color="auto" w:fill="auto"/>
            <w:vAlign w:val="center"/>
          </w:tcPr>
          <w:p w14:paraId="3CEC4DC6">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¥340.00</w:t>
            </w:r>
          </w:p>
        </w:tc>
        <w:tc>
          <w:tcPr>
            <w:tcW w:w="711" w:type="dxa"/>
            <w:tcBorders>
              <w:top w:val="nil"/>
              <w:left w:val="nil"/>
              <w:bottom w:val="single" w:color="auto" w:sz="4" w:space="0"/>
              <w:right w:val="single" w:color="auto" w:sz="4" w:space="0"/>
            </w:tcBorders>
            <w:shd w:val="clear" w:color="auto" w:fill="auto"/>
            <w:vAlign w:val="center"/>
          </w:tcPr>
          <w:p w14:paraId="34E38F63">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是</w:t>
            </w:r>
          </w:p>
        </w:tc>
        <w:tc>
          <w:tcPr>
            <w:tcW w:w="969" w:type="dxa"/>
            <w:tcBorders>
              <w:top w:val="nil"/>
              <w:left w:val="nil"/>
              <w:bottom w:val="single" w:color="auto" w:sz="4" w:space="0"/>
              <w:right w:val="single" w:color="auto" w:sz="4" w:space="0"/>
            </w:tcBorders>
            <w:shd w:val="clear" w:color="auto" w:fill="auto"/>
            <w:vAlign w:val="center"/>
          </w:tcPr>
          <w:p w14:paraId="1EFE1DD0">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5BC8E8BF">
            <w:pPr>
              <w:widowControl/>
              <w:jc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牙科手机尾部管路注油，适用于新华牙科手机注油机用，330ml/瓶</w:t>
            </w:r>
          </w:p>
        </w:tc>
        <w:tc>
          <w:tcPr>
            <w:tcW w:w="1173" w:type="dxa"/>
            <w:tcBorders>
              <w:top w:val="nil"/>
              <w:left w:val="single" w:color="auto" w:sz="4" w:space="0"/>
              <w:bottom w:val="single" w:color="000000" w:sz="4" w:space="0"/>
              <w:right w:val="single" w:color="auto" w:sz="4" w:space="0"/>
            </w:tcBorders>
            <w:shd w:val="clear" w:color="auto" w:fill="auto"/>
            <w:vAlign w:val="center"/>
          </w:tcPr>
          <w:p w14:paraId="7E2E101E">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751E1D16">
        <w:tblPrEx>
          <w:tblCellMar>
            <w:top w:w="0" w:type="dxa"/>
            <w:left w:w="108" w:type="dxa"/>
            <w:bottom w:w="0" w:type="dxa"/>
            <w:right w:w="108" w:type="dxa"/>
          </w:tblCellMar>
        </w:tblPrEx>
        <w:trPr>
          <w:trHeight w:val="450" w:hRule="atLeast"/>
        </w:trPr>
        <w:tc>
          <w:tcPr>
            <w:tcW w:w="1021" w:type="dxa"/>
            <w:vMerge w:val="restart"/>
            <w:tcBorders>
              <w:top w:val="nil"/>
              <w:left w:val="single" w:color="auto" w:sz="4" w:space="0"/>
              <w:right w:val="single" w:color="auto" w:sz="4" w:space="0"/>
            </w:tcBorders>
            <w:vAlign w:val="center"/>
          </w:tcPr>
          <w:p w14:paraId="2C159159">
            <w:pPr>
              <w:widowControl/>
              <w:jc w:val="left"/>
              <w:rPr>
                <w:rFonts w:ascii="宋体" w:hAnsi="宋体" w:cs="宋体"/>
                <w:kern w:val="0"/>
                <w:sz w:val="18"/>
                <w:szCs w:val="18"/>
              </w:rPr>
            </w:pPr>
            <w:r>
              <w:rPr>
                <w:rFonts w:hint="eastAsia" w:ascii="宋体" w:hAnsi="宋体" w:cs="宋体"/>
                <w:kern w:val="0"/>
                <w:sz w:val="18"/>
                <w:szCs w:val="18"/>
                <w:lang w:val="en-US" w:eastAsia="zh-CN"/>
              </w:rPr>
              <w:t>9</w:t>
            </w:r>
            <w:r>
              <w:rPr>
                <w:rFonts w:hint="eastAsia" w:ascii="宋体" w:hAnsi="宋体" w:cs="宋体"/>
                <w:kern w:val="0"/>
                <w:sz w:val="18"/>
                <w:szCs w:val="18"/>
              </w:rPr>
              <w:t>包（</w:t>
            </w:r>
            <w:r>
              <w:rPr>
                <w:rFonts w:hint="eastAsia" w:ascii="宋体" w:hAnsi="宋体" w:cs="宋体"/>
                <w:kern w:val="0"/>
                <w:sz w:val="18"/>
                <w:szCs w:val="18"/>
                <w:lang w:val="en-US" w:eastAsia="zh-CN"/>
              </w:rPr>
              <w:t>供应室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08937AD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1566" w:type="dxa"/>
            <w:tcBorders>
              <w:top w:val="nil"/>
              <w:left w:val="nil"/>
              <w:bottom w:val="single" w:color="auto" w:sz="4" w:space="0"/>
              <w:right w:val="single" w:color="auto" w:sz="4" w:space="0"/>
            </w:tcBorders>
            <w:shd w:val="clear" w:color="auto" w:fill="auto"/>
            <w:vAlign w:val="center"/>
          </w:tcPr>
          <w:p w14:paraId="29546B04">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手机清洗润滑剂</w:t>
            </w:r>
          </w:p>
        </w:tc>
        <w:tc>
          <w:tcPr>
            <w:tcW w:w="578" w:type="dxa"/>
            <w:tcBorders>
              <w:top w:val="nil"/>
              <w:left w:val="nil"/>
              <w:bottom w:val="single" w:color="auto" w:sz="4" w:space="0"/>
              <w:right w:val="single" w:color="auto" w:sz="4" w:space="0"/>
            </w:tcBorders>
            <w:shd w:val="clear" w:color="auto" w:fill="auto"/>
            <w:vAlign w:val="center"/>
          </w:tcPr>
          <w:p w14:paraId="49976B28">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1394" w:type="dxa"/>
            <w:tcBorders>
              <w:top w:val="nil"/>
              <w:left w:val="nil"/>
              <w:bottom w:val="single" w:color="auto" w:sz="4" w:space="0"/>
              <w:right w:val="single" w:color="auto" w:sz="4" w:space="0"/>
            </w:tcBorders>
            <w:shd w:val="clear" w:color="auto" w:fill="auto"/>
            <w:vAlign w:val="center"/>
          </w:tcPr>
          <w:p w14:paraId="6C4472D8">
            <w:pPr>
              <w:widowControl/>
              <w:jc w:val="center"/>
              <w:rPr>
                <w:rFonts w:ascii="宋体" w:hAnsi="宋体" w:cs="宋体"/>
                <w:color w:val="000000"/>
                <w:kern w:val="0"/>
                <w:sz w:val="18"/>
                <w:szCs w:val="18"/>
              </w:rPr>
            </w:pPr>
            <w:r>
              <w:rPr>
                <w:rFonts w:hint="eastAsia" w:ascii="宋体" w:hAnsi="宋体" w:cs="宋体"/>
                <w:color w:val="000000"/>
                <w:kern w:val="0"/>
                <w:sz w:val="18"/>
                <w:szCs w:val="18"/>
              </w:rPr>
              <w:t>¥7,600</w:t>
            </w:r>
          </w:p>
        </w:tc>
        <w:tc>
          <w:tcPr>
            <w:tcW w:w="711" w:type="dxa"/>
            <w:tcBorders>
              <w:top w:val="nil"/>
              <w:left w:val="nil"/>
              <w:bottom w:val="single" w:color="auto" w:sz="4" w:space="0"/>
              <w:right w:val="single" w:color="auto" w:sz="4" w:space="0"/>
            </w:tcBorders>
            <w:shd w:val="clear" w:color="auto" w:fill="auto"/>
            <w:vAlign w:val="center"/>
          </w:tcPr>
          <w:p w14:paraId="1BEA9969">
            <w:pPr>
              <w:widowControl/>
              <w:jc w:val="center"/>
              <w:rPr>
                <w:rFonts w:ascii="宋体" w:hAnsi="宋体" w:cs="宋体"/>
                <w:color w:val="000000"/>
                <w:kern w:val="0"/>
                <w:sz w:val="18"/>
                <w:szCs w:val="18"/>
              </w:rPr>
            </w:pPr>
            <w:r>
              <w:rPr>
                <w:rFonts w:hint="eastAsia" w:ascii="宋体" w:hAnsi="宋体" w:cs="宋体"/>
                <w:color w:val="000000"/>
                <w:kern w:val="0"/>
                <w:sz w:val="18"/>
                <w:szCs w:val="18"/>
              </w:rPr>
              <w:t>否</w:t>
            </w:r>
          </w:p>
        </w:tc>
        <w:tc>
          <w:tcPr>
            <w:tcW w:w="969" w:type="dxa"/>
            <w:tcBorders>
              <w:top w:val="nil"/>
              <w:left w:val="nil"/>
              <w:bottom w:val="single" w:color="auto" w:sz="4" w:space="0"/>
              <w:right w:val="single" w:color="auto" w:sz="4" w:space="0"/>
            </w:tcBorders>
            <w:shd w:val="clear" w:color="auto" w:fill="auto"/>
            <w:vAlign w:val="center"/>
          </w:tcPr>
          <w:p w14:paraId="54D2AA7B">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14770C31">
            <w:pPr>
              <w:widowControl/>
              <w:jc w:val="center"/>
              <w:rPr>
                <w:rFonts w:ascii="宋体" w:hAnsi="宋体" w:cs="宋体"/>
                <w:color w:val="000000"/>
                <w:kern w:val="0"/>
                <w:sz w:val="18"/>
                <w:szCs w:val="18"/>
              </w:rPr>
            </w:pPr>
            <w:r>
              <w:rPr>
                <w:rFonts w:hint="eastAsia" w:ascii="宋体" w:hAnsi="宋体" w:cs="宋体"/>
                <w:color w:val="000000"/>
                <w:kern w:val="0"/>
                <w:sz w:val="18"/>
                <w:szCs w:val="18"/>
              </w:rPr>
              <w:t>该耗材用于胆总管直径小于5mm时胆总管探查使用。</w:t>
            </w:r>
          </w:p>
        </w:tc>
        <w:tc>
          <w:tcPr>
            <w:tcW w:w="1173" w:type="dxa"/>
            <w:vMerge w:val="restart"/>
            <w:tcBorders>
              <w:top w:val="nil"/>
              <w:left w:val="single" w:color="auto" w:sz="4" w:space="0"/>
              <w:right w:val="single" w:color="auto" w:sz="4" w:space="0"/>
            </w:tcBorders>
            <w:vAlign w:val="center"/>
          </w:tcPr>
          <w:p w14:paraId="4F2CEB2B">
            <w:pPr>
              <w:widowControl/>
              <w:jc w:val="center"/>
              <w:rPr>
                <w:rFonts w:ascii="宋体" w:hAnsi="宋体" w:cs="宋体"/>
                <w:kern w:val="0"/>
                <w:sz w:val="18"/>
                <w:szCs w:val="18"/>
              </w:rPr>
            </w:pPr>
            <w:r>
              <w:rPr>
                <w:rFonts w:hint="eastAsia" w:ascii="宋体" w:hAnsi="宋体" w:cs="宋体"/>
                <w:kern w:val="0"/>
                <w:sz w:val="18"/>
                <w:szCs w:val="18"/>
              </w:rPr>
              <w:t>1家中标供应商</w:t>
            </w:r>
          </w:p>
          <w:p w14:paraId="722B7EA3">
            <w:pPr>
              <w:widowControl/>
              <w:jc w:val="center"/>
              <w:rPr>
                <w:rFonts w:ascii="宋体" w:hAnsi="宋体" w:cs="宋体"/>
                <w:kern w:val="0"/>
                <w:sz w:val="18"/>
                <w:szCs w:val="18"/>
              </w:rPr>
            </w:pPr>
          </w:p>
        </w:tc>
      </w:tr>
      <w:tr w14:paraId="426B3E55">
        <w:tblPrEx>
          <w:tblCellMar>
            <w:top w:w="0" w:type="dxa"/>
            <w:left w:w="108" w:type="dxa"/>
            <w:bottom w:w="0" w:type="dxa"/>
            <w:right w:w="108" w:type="dxa"/>
          </w:tblCellMar>
        </w:tblPrEx>
        <w:trPr>
          <w:trHeight w:val="675" w:hRule="atLeast"/>
        </w:trPr>
        <w:tc>
          <w:tcPr>
            <w:tcW w:w="1021" w:type="dxa"/>
            <w:vMerge w:val="continue"/>
            <w:tcBorders>
              <w:left w:val="single" w:color="auto" w:sz="4" w:space="0"/>
              <w:right w:val="single" w:color="auto" w:sz="4" w:space="0"/>
            </w:tcBorders>
            <w:shd w:val="clear" w:color="auto" w:fill="auto"/>
            <w:vAlign w:val="center"/>
          </w:tcPr>
          <w:p w14:paraId="353528C8">
            <w:pPr>
              <w:widowControl/>
              <w:jc w:val="center"/>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21698B9E">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7</w:t>
            </w:r>
          </w:p>
        </w:tc>
        <w:tc>
          <w:tcPr>
            <w:tcW w:w="1566" w:type="dxa"/>
            <w:tcBorders>
              <w:top w:val="nil"/>
              <w:left w:val="nil"/>
              <w:bottom w:val="single" w:color="auto" w:sz="4" w:space="0"/>
              <w:right w:val="single" w:color="auto" w:sz="4" w:space="0"/>
            </w:tcBorders>
            <w:shd w:val="clear" w:color="auto" w:fill="auto"/>
            <w:vAlign w:val="center"/>
          </w:tcPr>
          <w:p w14:paraId="1A90F89A">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手机清洗润滑剂</w:t>
            </w:r>
          </w:p>
        </w:tc>
        <w:tc>
          <w:tcPr>
            <w:tcW w:w="578" w:type="dxa"/>
            <w:tcBorders>
              <w:top w:val="nil"/>
              <w:left w:val="nil"/>
              <w:bottom w:val="single" w:color="auto" w:sz="4" w:space="0"/>
              <w:right w:val="single" w:color="auto" w:sz="4" w:space="0"/>
            </w:tcBorders>
            <w:shd w:val="clear" w:color="auto" w:fill="auto"/>
            <w:vAlign w:val="center"/>
          </w:tcPr>
          <w:p w14:paraId="7290F1B7">
            <w:pPr>
              <w:widowControl/>
              <w:jc w:val="center"/>
              <w:rPr>
                <w:rFonts w:ascii="宋体" w:hAnsi="宋体" w:cs="宋体"/>
                <w:color w:val="000000"/>
                <w:kern w:val="0"/>
                <w:sz w:val="18"/>
                <w:szCs w:val="18"/>
              </w:rPr>
            </w:pPr>
            <w:r>
              <w:rPr>
                <w:rFonts w:hint="eastAsia" w:ascii="宋体" w:hAnsi="宋体" w:cs="宋体"/>
                <w:color w:val="000000"/>
                <w:kern w:val="0"/>
                <w:sz w:val="18"/>
                <w:szCs w:val="18"/>
              </w:rPr>
              <w:t>盒</w:t>
            </w:r>
          </w:p>
        </w:tc>
        <w:tc>
          <w:tcPr>
            <w:tcW w:w="1394" w:type="dxa"/>
            <w:tcBorders>
              <w:top w:val="nil"/>
              <w:left w:val="nil"/>
              <w:bottom w:val="single" w:color="auto" w:sz="4" w:space="0"/>
              <w:right w:val="single" w:color="auto" w:sz="4" w:space="0"/>
            </w:tcBorders>
            <w:shd w:val="clear" w:color="auto" w:fill="auto"/>
            <w:vAlign w:val="center"/>
          </w:tcPr>
          <w:p w14:paraId="12F9C04D">
            <w:pPr>
              <w:widowControl/>
              <w:jc w:val="center"/>
              <w:rPr>
                <w:rFonts w:ascii="宋体" w:hAnsi="宋体" w:cs="宋体"/>
                <w:color w:val="000000"/>
                <w:kern w:val="0"/>
                <w:sz w:val="18"/>
                <w:szCs w:val="18"/>
              </w:rPr>
            </w:pPr>
            <w:r>
              <w:rPr>
                <w:rFonts w:hint="eastAsia" w:ascii="宋体" w:hAnsi="宋体" w:cs="宋体"/>
                <w:color w:val="000000"/>
                <w:kern w:val="0"/>
                <w:sz w:val="18"/>
                <w:szCs w:val="18"/>
              </w:rPr>
              <w:t>8800</w:t>
            </w:r>
          </w:p>
        </w:tc>
        <w:tc>
          <w:tcPr>
            <w:tcW w:w="711" w:type="dxa"/>
            <w:tcBorders>
              <w:top w:val="nil"/>
              <w:left w:val="nil"/>
              <w:bottom w:val="single" w:color="auto" w:sz="4" w:space="0"/>
              <w:right w:val="single" w:color="auto" w:sz="4" w:space="0"/>
            </w:tcBorders>
            <w:shd w:val="clear" w:color="auto" w:fill="auto"/>
            <w:vAlign w:val="center"/>
          </w:tcPr>
          <w:p w14:paraId="51FAAFE6">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37CDC678">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6DC85B77">
            <w:pPr>
              <w:widowControl/>
              <w:jc w:val="center"/>
              <w:rPr>
                <w:rFonts w:ascii="宋体" w:hAnsi="宋体" w:cs="宋体"/>
                <w:color w:val="000000"/>
                <w:kern w:val="0"/>
                <w:sz w:val="18"/>
                <w:szCs w:val="18"/>
              </w:rPr>
            </w:pPr>
            <w:r>
              <w:rPr>
                <w:rFonts w:hint="eastAsia" w:ascii="宋体" w:hAnsi="宋体" w:cs="宋体"/>
                <w:color w:val="000000"/>
                <w:kern w:val="0"/>
                <w:sz w:val="18"/>
                <w:szCs w:val="18"/>
              </w:rPr>
              <w:t>阳光平台采购，价格偏低、性能稳定，用于下肢静脉曲张微波消融，匹配KY-2000消融仪</w:t>
            </w:r>
          </w:p>
        </w:tc>
        <w:tc>
          <w:tcPr>
            <w:tcW w:w="1173" w:type="dxa"/>
            <w:vMerge w:val="continue"/>
            <w:tcBorders>
              <w:left w:val="single" w:color="auto" w:sz="4" w:space="0"/>
              <w:right w:val="single" w:color="auto" w:sz="4" w:space="0"/>
            </w:tcBorders>
            <w:shd w:val="clear" w:color="auto" w:fill="auto"/>
            <w:vAlign w:val="center"/>
          </w:tcPr>
          <w:p w14:paraId="24B4DE51">
            <w:pPr>
              <w:widowControl/>
              <w:jc w:val="center"/>
              <w:rPr>
                <w:rFonts w:ascii="宋体" w:hAnsi="宋体" w:cs="宋体"/>
                <w:kern w:val="0"/>
                <w:sz w:val="18"/>
                <w:szCs w:val="18"/>
              </w:rPr>
            </w:pPr>
          </w:p>
        </w:tc>
      </w:tr>
      <w:tr w14:paraId="0FF951E2">
        <w:tblPrEx>
          <w:tblCellMar>
            <w:top w:w="0" w:type="dxa"/>
            <w:left w:w="108" w:type="dxa"/>
            <w:bottom w:w="0" w:type="dxa"/>
            <w:right w:w="108" w:type="dxa"/>
          </w:tblCellMar>
        </w:tblPrEx>
        <w:trPr>
          <w:trHeight w:val="675" w:hRule="atLeast"/>
        </w:trPr>
        <w:tc>
          <w:tcPr>
            <w:tcW w:w="1021" w:type="dxa"/>
            <w:vMerge w:val="continue"/>
            <w:tcBorders>
              <w:left w:val="single" w:color="auto" w:sz="4" w:space="0"/>
              <w:right w:val="single" w:color="auto" w:sz="4" w:space="0"/>
            </w:tcBorders>
            <w:vAlign w:val="center"/>
          </w:tcPr>
          <w:p w14:paraId="402AE4E6">
            <w:pPr>
              <w:widowControl/>
              <w:jc w:val="left"/>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648E55A">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1566" w:type="dxa"/>
            <w:tcBorders>
              <w:top w:val="nil"/>
              <w:left w:val="nil"/>
              <w:bottom w:val="single" w:color="auto" w:sz="4" w:space="0"/>
              <w:right w:val="single" w:color="auto" w:sz="4" w:space="0"/>
            </w:tcBorders>
            <w:shd w:val="clear" w:color="auto" w:fill="auto"/>
            <w:vAlign w:val="center"/>
          </w:tcPr>
          <w:p w14:paraId="1CF4B4F9">
            <w:pPr>
              <w:widowControl/>
              <w:jc w:val="center"/>
              <w:textAlignment w:val="center"/>
              <w:rPr>
                <w:rFonts w:ascii="宋体" w:hAnsi="宋体" w:cs="宋体"/>
                <w:color w:val="000000"/>
                <w:kern w:val="0"/>
                <w:sz w:val="18"/>
                <w:szCs w:val="18"/>
              </w:rPr>
            </w:pPr>
            <w:r>
              <w:rPr>
                <w:rFonts w:hint="eastAsia" w:ascii="宋体" w:hAnsi="宋体" w:eastAsia="宋体" w:cs="宋体"/>
                <w:bCs/>
                <w:color w:val="auto"/>
                <w:kern w:val="0"/>
                <w:sz w:val="18"/>
                <w:szCs w:val="18"/>
                <w:highlight w:val="none"/>
                <w:lang w:val="en-US" w:eastAsia="zh-CN" w:bidi="ar"/>
              </w:rPr>
              <w:t>手机快接头</w:t>
            </w:r>
          </w:p>
        </w:tc>
        <w:tc>
          <w:tcPr>
            <w:tcW w:w="578" w:type="dxa"/>
            <w:tcBorders>
              <w:top w:val="nil"/>
              <w:left w:val="nil"/>
              <w:bottom w:val="single" w:color="auto" w:sz="4" w:space="0"/>
              <w:right w:val="single" w:color="auto" w:sz="4" w:space="0"/>
            </w:tcBorders>
            <w:shd w:val="clear" w:color="auto" w:fill="auto"/>
            <w:vAlign w:val="center"/>
          </w:tcPr>
          <w:p w14:paraId="00719468">
            <w:pPr>
              <w:widowControl/>
              <w:jc w:val="center"/>
              <w:rPr>
                <w:rFonts w:ascii="宋体" w:hAnsi="宋体" w:cs="宋体"/>
                <w:color w:val="000000"/>
                <w:kern w:val="0"/>
                <w:sz w:val="18"/>
                <w:szCs w:val="18"/>
              </w:rPr>
            </w:pPr>
            <w:r>
              <w:rPr>
                <w:rFonts w:hint="eastAsia" w:ascii="宋体" w:hAnsi="宋体" w:cs="宋体"/>
                <w:color w:val="000000"/>
                <w:kern w:val="0"/>
                <w:sz w:val="18"/>
                <w:szCs w:val="18"/>
              </w:rPr>
              <w:t>盒</w:t>
            </w:r>
          </w:p>
        </w:tc>
        <w:tc>
          <w:tcPr>
            <w:tcW w:w="1394" w:type="dxa"/>
            <w:tcBorders>
              <w:top w:val="nil"/>
              <w:left w:val="nil"/>
              <w:bottom w:val="single" w:color="auto" w:sz="4" w:space="0"/>
              <w:right w:val="single" w:color="auto" w:sz="4" w:space="0"/>
            </w:tcBorders>
            <w:shd w:val="clear" w:color="auto" w:fill="auto"/>
            <w:vAlign w:val="center"/>
          </w:tcPr>
          <w:p w14:paraId="70416DA3">
            <w:pPr>
              <w:widowControl/>
              <w:jc w:val="center"/>
              <w:rPr>
                <w:rFonts w:ascii="宋体" w:hAnsi="宋体" w:cs="宋体"/>
                <w:color w:val="000000"/>
                <w:kern w:val="0"/>
                <w:sz w:val="18"/>
                <w:szCs w:val="18"/>
              </w:rPr>
            </w:pPr>
            <w:r>
              <w:rPr>
                <w:rFonts w:hint="eastAsia" w:ascii="宋体" w:hAnsi="宋体" w:cs="宋体"/>
                <w:color w:val="000000"/>
                <w:kern w:val="0"/>
                <w:sz w:val="18"/>
                <w:szCs w:val="18"/>
              </w:rPr>
              <w:t>8800</w:t>
            </w:r>
          </w:p>
        </w:tc>
        <w:tc>
          <w:tcPr>
            <w:tcW w:w="711" w:type="dxa"/>
            <w:tcBorders>
              <w:top w:val="nil"/>
              <w:left w:val="nil"/>
              <w:bottom w:val="single" w:color="auto" w:sz="4" w:space="0"/>
              <w:right w:val="single" w:color="auto" w:sz="4" w:space="0"/>
            </w:tcBorders>
            <w:shd w:val="clear" w:color="auto" w:fill="auto"/>
            <w:vAlign w:val="center"/>
          </w:tcPr>
          <w:p w14:paraId="4A3DC1F3">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否</w:t>
            </w:r>
          </w:p>
        </w:tc>
        <w:tc>
          <w:tcPr>
            <w:tcW w:w="969" w:type="dxa"/>
            <w:tcBorders>
              <w:top w:val="nil"/>
              <w:left w:val="nil"/>
              <w:bottom w:val="single" w:color="auto" w:sz="4" w:space="0"/>
              <w:right w:val="single" w:color="auto" w:sz="4" w:space="0"/>
            </w:tcBorders>
            <w:shd w:val="clear" w:color="auto" w:fill="auto"/>
            <w:vAlign w:val="center"/>
          </w:tcPr>
          <w:p w14:paraId="3C6B520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709902DC">
            <w:pPr>
              <w:widowControl/>
              <w:jc w:val="center"/>
              <w:rPr>
                <w:rFonts w:ascii="宋体" w:hAnsi="宋体" w:cs="宋体"/>
                <w:color w:val="000000"/>
                <w:kern w:val="0"/>
                <w:sz w:val="18"/>
                <w:szCs w:val="18"/>
              </w:rPr>
            </w:pPr>
            <w:r>
              <w:rPr>
                <w:rFonts w:hint="eastAsia" w:ascii="宋体" w:hAnsi="宋体" w:cs="宋体"/>
                <w:color w:val="000000"/>
                <w:kern w:val="0"/>
                <w:sz w:val="18"/>
                <w:szCs w:val="18"/>
              </w:rPr>
              <w:t>阳光平台采购，价格偏低、性能稳定，用于肿瘤微波消融术，匹配KY-2000消融仪</w:t>
            </w:r>
          </w:p>
        </w:tc>
        <w:tc>
          <w:tcPr>
            <w:tcW w:w="1173" w:type="dxa"/>
            <w:vMerge w:val="continue"/>
            <w:tcBorders>
              <w:left w:val="single" w:color="auto" w:sz="4" w:space="0"/>
              <w:right w:val="single" w:color="auto" w:sz="4" w:space="0"/>
            </w:tcBorders>
            <w:vAlign w:val="center"/>
          </w:tcPr>
          <w:p w14:paraId="23E52AC8">
            <w:pPr>
              <w:widowControl/>
              <w:jc w:val="left"/>
              <w:rPr>
                <w:rFonts w:ascii="宋体" w:hAnsi="宋体" w:cs="宋体"/>
                <w:kern w:val="0"/>
                <w:sz w:val="18"/>
                <w:szCs w:val="18"/>
              </w:rPr>
            </w:pPr>
          </w:p>
        </w:tc>
      </w:tr>
      <w:tr w14:paraId="1E8FD87B">
        <w:tblPrEx>
          <w:tblCellMar>
            <w:top w:w="0" w:type="dxa"/>
            <w:left w:w="108" w:type="dxa"/>
            <w:bottom w:w="0" w:type="dxa"/>
            <w:right w:w="108" w:type="dxa"/>
          </w:tblCellMar>
        </w:tblPrEx>
        <w:trPr>
          <w:trHeight w:val="450" w:hRule="atLeast"/>
        </w:trPr>
        <w:tc>
          <w:tcPr>
            <w:tcW w:w="1021" w:type="dxa"/>
            <w:vMerge w:val="continue"/>
            <w:tcBorders>
              <w:left w:val="single" w:color="auto" w:sz="4" w:space="0"/>
              <w:right w:val="single" w:color="auto" w:sz="4" w:space="0"/>
            </w:tcBorders>
            <w:shd w:val="clear" w:color="auto" w:fill="auto"/>
            <w:vAlign w:val="center"/>
          </w:tcPr>
          <w:p w14:paraId="4A8EECF9">
            <w:pPr>
              <w:widowControl/>
              <w:jc w:val="center"/>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27B35235">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9</w:t>
            </w:r>
          </w:p>
        </w:tc>
        <w:tc>
          <w:tcPr>
            <w:tcW w:w="1566" w:type="dxa"/>
            <w:tcBorders>
              <w:top w:val="nil"/>
              <w:left w:val="nil"/>
              <w:bottom w:val="single" w:color="auto" w:sz="4" w:space="0"/>
              <w:right w:val="single" w:color="auto" w:sz="4" w:space="0"/>
            </w:tcBorders>
            <w:shd w:val="clear" w:color="auto" w:fill="auto"/>
            <w:vAlign w:val="center"/>
          </w:tcPr>
          <w:p w14:paraId="05296A5D">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手机润滑脂</w:t>
            </w:r>
          </w:p>
        </w:tc>
        <w:tc>
          <w:tcPr>
            <w:tcW w:w="578" w:type="dxa"/>
            <w:tcBorders>
              <w:top w:val="nil"/>
              <w:left w:val="nil"/>
              <w:bottom w:val="single" w:color="auto" w:sz="4" w:space="0"/>
              <w:right w:val="single" w:color="auto" w:sz="4" w:space="0"/>
            </w:tcBorders>
            <w:shd w:val="clear" w:color="auto" w:fill="auto"/>
            <w:vAlign w:val="center"/>
          </w:tcPr>
          <w:p w14:paraId="120CB8AB">
            <w:pPr>
              <w:widowControl/>
              <w:jc w:val="center"/>
              <w:rPr>
                <w:rFonts w:ascii="宋体" w:hAnsi="宋体" w:cs="宋体"/>
                <w:kern w:val="0"/>
                <w:sz w:val="18"/>
                <w:szCs w:val="18"/>
              </w:rPr>
            </w:pPr>
            <w:r>
              <w:rPr>
                <w:rFonts w:hint="eastAsia" w:ascii="宋体" w:hAnsi="宋体" w:cs="宋体"/>
                <w:kern w:val="0"/>
                <w:sz w:val="18"/>
                <w:szCs w:val="18"/>
              </w:rPr>
              <w:t>个</w:t>
            </w:r>
          </w:p>
        </w:tc>
        <w:tc>
          <w:tcPr>
            <w:tcW w:w="1394" w:type="dxa"/>
            <w:tcBorders>
              <w:top w:val="nil"/>
              <w:left w:val="nil"/>
              <w:bottom w:val="single" w:color="auto" w:sz="4" w:space="0"/>
              <w:right w:val="single" w:color="auto" w:sz="4" w:space="0"/>
            </w:tcBorders>
            <w:shd w:val="clear" w:color="auto" w:fill="auto"/>
            <w:vAlign w:val="center"/>
          </w:tcPr>
          <w:p w14:paraId="794227B8">
            <w:pPr>
              <w:widowControl/>
              <w:jc w:val="center"/>
              <w:rPr>
                <w:rFonts w:ascii="宋体" w:hAnsi="宋体" w:cs="宋体"/>
                <w:kern w:val="0"/>
                <w:sz w:val="18"/>
                <w:szCs w:val="18"/>
              </w:rPr>
            </w:pPr>
            <w:r>
              <w:rPr>
                <w:rFonts w:hint="eastAsia" w:ascii="宋体" w:hAnsi="宋体" w:cs="宋体"/>
                <w:kern w:val="0"/>
                <w:sz w:val="18"/>
                <w:szCs w:val="18"/>
              </w:rPr>
              <w:t>¥1.00</w:t>
            </w:r>
          </w:p>
        </w:tc>
        <w:tc>
          <w:tcPr>
            <w:tcW w:w="711" w:type="dxa"/>
            <w:tcBorders>
              <w:top w:val="nil"/>
              <w:left w:val="nil"/>
              <w:bottom w:val="single" w:color="auto" w:sz="4" w:space="0"/>
              <w:right w:val="single" w:color="auto" w:sz="4" w:space="0"/>
            </w:tcBorders>
            <w:shd w:val="clear" w:color="auto" w:fill="auto"/>
            <w:vAlign w:val="center"/>
          </w:tcPr>
          <w:p w14:paraId="508C1F5C">
            <w:pPr>
              <w:widowControl/>
              <w:jc w:val="center"/>
              <w:rPr>
                <w:rFonts w:ascii="宋体" w:hAnsi="宋体" w:cs="宋体"/>
                <w:kern w:val="0"/>
                <w:sz w:val="18"/>
                <w:szCs w:val="18"/>
              </w:rPr>
            </w:pPr>
            <w:r>
              <w:rPr>
                <w:rFonts w:hint="eastAsia" w:ascii="宋体" w:hAnsi="宋体" w:cs="宋体"/>
                <w:kern w:val="0"/>
                <w:sz w:val="18"/>
                <w:szCs w:val="18"/>
              </w:rPr>
              <w:t>否</w:t>
            </w:r>
          </w:p>
        </w:tc>
        <w:tc>
          <w:tcPr>
            <w:tcW w:w="969" w:type="dxa"/>
            <w:tcBorders>
              <w:top w:val="nil"/>
              <w:left w:val="nil"/>
              <w:bottom w:val="single" w:color="auto" w:sz="4" w:space="0"/>
              <w:right w:val="single" w:color="auto" w:sz="4" w:space="0"/>
            </w:tcBorders>
            <w:shd w:val="clear" w:color="auto" w:fill="auto"/>
            <w:vAlign w:val="center"/>
          </w:tcPr>
          <w:p w14:paraId="242C7104">
            <w:pPr>
              <w:widowControl/>
              <w:jc w:val="center"/>
              <w:rPr>
                <w:rFonts w:ascii="宋体" w:hAnsi="宋体" w:cs="宋体"/>
                <w:kern w:val="0"/>
                <w:sz w:val="18"/>
                <w:szCs w:val="18"/>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4C3D8F64">
            <w:pPr>
              <w:widowControl/>
              <w:jc w:val="center"/>
              <w:rPr>
                <w:rFonts w:ascii="宋体" w:hAnsi="宋体" w:cs="宋体"/>
                <w:kern w:val="0"/>
                <w:sz w:val="18"/>
                <w:szCs w:val="18"/>
              </w:rPr>
            </w:pPr>
            <w:r>
              <w:rPr>
                <w:rFonts w:hint="eastAsia" w:ascii="宋体" w:hAnsi="宋体" w:cs="宋体"/>
                <w:kern w:val="0"/>
                <w:sz w:val="18"/>
                <w:szCs w:val="18"/>
              </w:rPr>
              <w:t>妇科检查使用。</w:t>
            </w:r>
          </w:p>
        </w:tc>
        <w:tc>
          <w:tcPr>
            <w:tcW w:w="1173" w:type="dxa"/>
            <w:vMerge w:val="continue"/>
            <w:tcBorders>
              <w:left w:val="single" w:color="auto" w:sz="4" w:space="0"/>
              <w:right w:val="single" w:color="auto" w:sz="4" w:space="0"/>
            </w:tcBorders>
            <w:shd w:val="clear" w:color="auto" w:fill="auto"/>
            <w:vAlign w:val="center"/>
          </w:tcPr>
          <w:p w14:paraId="3C93662D">
            <w:pPr>
              <w:widowControl/>
              <w:jc w:val="center"/>
              <w:rPr>
                <w:rFonts w:ascii="宋体" w:hAnsi="宋体" w:cs="宋体"/>
                <w:kern w:val="0"/>
                <w:sz w:val="18"/>
                <w:szCs w:val="18"/>
              </w:rPr>
            </w:pPr>
          </w:p>
        </w:tc>
      </w:tr>
      <w:tr w14:paraId="1BE70868">
        <w:tblPrEx>
          <w:tblCellMar>
            <w:top w:w="0" w:type="dxa"/>
            <w:left w:w="108" w:type="dxa"/>
            <w:bottom w:w="0" w:type="dxa"/>
            <w:right w:w="108" w:type="dxa"/>
          </w:tblCellMar>
        </w:tblPrEx>
        <w:trPr>
          <w:trHeight w:val="450" w:hRule="atLeast"/>
        </w:trPr>
        <w:tc>
          <w:tcPr>
            <w:tcW w:w="1021" w:type="dxa"/>
            <w:vMerge w:val="continue"/>
            <w:tcBorders>
              <w:left w:val="single" w:color="auto" w:sz="4" w:space="0"/>
              <w:bottom w:val="single" w:color="auto" w:sz="4" w:space="0"/>
              <w:right w:val="single" w:color="auto" w:sz="4" w:space="0"/>
            </w:tcBorders>
            <w:shd w:val="clear" w:color="auto" w:fill="auto"/>
            <w:vAlign w:val="center"/>
          </w:tcPr>
          <w:p w14:paraId="1F80AD2D">
            <w:pPr>
              <w:widowControl/>
              <w:jc w:val="center"/>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3BC81582">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566" w:type="dxa"/>
            <w:tcBorders>
              <w:top w:val="nil"/>
              <w:left w:val="nil"/>
              <w:bottom w:val="single" w:color="auto" w:sz="4" w:space="0"/>
              <w:right w:val="single" w:color="auto" w:sz="4" w:space="0"/>
            </w:tcBorders>
            <w:shd w:val="clear" w:color="auto" w:fill="auto"/>
            <w:vAlign w:val="center"/>
          </w:tcPr>
          <w:p w14:paraId="1E60EF18">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手机润滑油</w:t>
            </w:r>
          </w:p>
        </w:tc>
        <w:tc>
          <w:tcPr>
            <w:tcW w:w="578" w:type="dxa"/>
            <w:tcBorders>
              <w:top w:val="nil"/>
              <w:left w:val="nil"/>
              <w:bottom w:val="single" w:color="auto" w:sz="4" w:space="0"/>
              <w:right w:val="single" w:color="auto" w:sz="4" w:space="0"/>
            </w:tcBorders>
            <w:shd w:val="clear" w:color="auto" w:fill="auto"/>
            <w:vAlign w:val="center"/>
          </w:tcPr>
          <w:p w14:paraId="7DF8056F">
            <w:pPr>
              <w:widowControl/>
              <w:jc w:val="center"/>
              <w:rPr>
                <w:rFonts w:ascii="宋体" w:hAnsi="宋体" w:cs="宋体"/>
                <w:kern w:val="0"/>
                <w:sz w:val="18"/>
                <w:szCs w:val="18"/>
              </w:rPr>
            </w:pPr>
            <w:r>
              <w:rPr>
                <w:rFonts w:hint="eastAsia" w:ascii="宋体" w:hAnsi="宋体" w:cs="宋体"/>
                <w:kern w:val="0"/>
                <w:sz w:val="18"/>
                <w:szCs w:val="18"/>
              </w:rPr>
              <w:t>个</w:t>
            </w:r>
          </w:p>
        </w:tc>
        <w:tc>
          <w:tcPr>
            <w:tcW w:w="1394" w:type="dxa"/>
            <w:tcBorders>
              <w:top w:val="nil"/>
              <w:left w:val="nil"/>
              <w:bottom w:val="single" w:color="auto" w:sz="4" w:space="0"/>
              <w:right w:val="single" w:color="auto" w:sz="4" w:space="0"/>
            </w:tcBorders>
            <w:shd w:val="clear" w:color="auto" w:fill="auto"/>
            <w:vAlign w:val="center"/>
          </w:tcPr>
          <w:p w14:paraId="15CBF480">
            <w:pPr>
              <w:widowControl/>
              <w:jc w:val="center"/>
              <w:rPr>
                <w:rFonts w:ascii="宋体" w:hAnsi="宋体" w:cs="宋体"/>
                <w:kern w:val="0"/>
                <w:sz w:val="18"/>
                <w:szCs w:val="18"/>
              </w:rPr>
            </w:pPr>
            <w:r>
              <w:rPr>
                <w:rFonts w:hint="eastAsia" w:ascii="宋体" w:hAnsi="宋体" w:cs="宋体"/>
                <w:kern w:val="0"/>
                <w:sz w:val="18"/>
                <w:szCs w:val="18"/>
              </w:rPr>
              <w:t>¥11.50</w:t>
            </w:r>
          </w:p>
        </w:tc>
        <w:tc>
          <w:tcPr>
            <w:tcW w:w="711" w:type="dxa"/>
            <w:tcBorders>
              <w:top w:val="nil"/>
              <w:left w:val="nil"/>
              <w:bottom w:val="single" w:color="auto" w:sz="4" w:space="0"/>
              <w:right w:val="single" w:color="auto" w:sz="4" w:space="0"/>
            </w:tcBorders>
            <w:shd w:val="clear" w:color="auto" w:fill="auto"/>
            <w:vAlign w:val="center"/>
          </w:tcPr>
          <w:p w14:paraId="30DD3240">
            <w:pPr>
              <w:widowControl/>
              <w:jc w:val="center"/>
              <w:rPr>
                <w:rFonts w:ascii="宋体" w:hAnsi="宋体" w:cs="宋体"/>
                <w:kern w:val="0"/>
                <w:sz w:val="18"/>
                <w:szCs w:val="18"/>
              </w:rPr>
            </w:pPr>
            <w:r>
              <w:rPr>
                <w:rFonts w:hint="eastAsia" w:ascii="宋体" w:hAnsi="宋体" w:cs="宋体"/>
                <w:kern w:val="0"/>
                <w:sz w:val="18"/>
                <w:szCs w:val="18"/>
              </w:rPr>
              <w:t>否</w:t>
            </w:r>
          </w:p>
        </w:tc>
        <w:tc>
          <w:tcPr>
            <w:tcW w:w="969" w:type="dxa"/>
            <w:tcBorders>
              <w:top w:val="nil"/>
              <w:left w:val="nil"/>
              <w:bottom w:val="single" w:color="auto" w:sz="4" w:space="0"/>
              <w:right w:val="single" w:color="auto" w:sz="4" w:space="0"/>
            </w:tcBorders>
            <w:shd w:val="clear" w:color="auto" w:fill="auto"/>
            <w:vAlign w:val="center"/>
          </w:tcPr>
          <w:p w14:paraId="6B76A74E">
            <w:pPr>
              <w:widowControl/>
              <w:jc w:val="center"/>
              <w:rPr>
                <w:rFonts w:ascii="宋体" w:hAnsi="宋体" w:cs="宋体"/>
                <w:kern w:val="0"/>
                <w:sz w:val="18"/>
                <w:szCs w:val="18"/>
              </w:rPr>
            </w:pPr>
            <w:r>
              <w:rPr>
                <w:rFonts w:hint="eastAsia" w:ascii="宋体" w:hAnsi="宋体" w:cs="宋体"/>
                <w:color w:val="000000"/>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643B4A6E">
            <w:pPr>
              <w:widowControl/>
              <w:jc w:val="center"/>
              <w:rPr>
                <w:rFonts w:ascii="宋体" w:hAnsi="宋体" w:cs="宋体"/>
                <w:kern w:val="0"/>
                <w:sz w:val="18"/>
                <w:szCs w:val="18"/>
              </w:rPr>
            </w:pPr>
            <w:r>
              <w:rPr>
                <w:rFonts w:hint="eastAsia" w:ascii="宋体" w:hAnsi="宋体" w:cs="宋体"/>
                <w:kern w:val="0"/>
                <w:sz w:val="18"/>
                <w:szCs w:val="18"/>
              </w:rPr>
              <w:t>12FB 5ml，妇科做患者通水、注药、造影时一次性使用。</w:t>
            </w:r>
          </w:p>
        </w:tc>
        <w:tc>
          <w:tcPr>
            <w:tcW w:w="1173" w:type="dxa"/>
            <w:vMerge w:val="continue"/>
            <w:tcBorders>
              <w:left w:val="single" w:color="auto" w:sz="4" w:space="0"/>
              <w:bottom w:val="single" w:color="auto" w:sz="4" w:space="0"/>
              <w:right w:val="single" w:color="auto" w:sz="4" w:space="0"/>
            </w:tcBorders>
            <w:shd w:val="clear" w:color="auto" w:fill="auto"/>
            <w:vAlign w:val="center"/>
          </w:tcPr>
          <w:p w14:paraId="6299888D">
            <w:pPr>
              <w:widowControl/>
              <w:jc w:val="center"/>
              <w:rPr>
                <w:rFonts w:ascii="宋体" w:hAnsi="宋体" w:cs="宋体"/>
                <w:kern w:val="0"/>
                <w:sz w:val="18"/>
                <w:szCs w:val="18"/>
              </w:rPr>
            </w:pPr>
          </w:p>
        </w:tc>
      </w:tr>
      <w:tr w14:paraId="58EEBB55">
        <w:tblPrEx>
          <w:tblCellMar>
            <w:top w:w="0" w:type="dxa"/>
            <w:left w:w="108" w:type="dxa"/>
            <w:bottom w:w="0" w:type="dxa"/>
            <w:right w:w="108" w:type="dxa"/>
          </w:tblCellMar>
        </w:tblPrEx>
        <w:trPr>
          <w:trHeight w:val="900" w:hRule="atLeast"/>
        </w:trPr>
        <w:tc>
          <w:tcPr>
            <w:tcW w:w="1021" w:type="dxa"/>
            <w:tcBorders>
              <w:top w:val="nil"/>
              <w:left w:val="single" w:color="auto" w:sz="4" w:space="0"/>
              <w:bottom w:val="single" w:color="auto" w:sz="4" w:space="0"/>
              <w:right w:val="single" w:color="auto" w:sz="4" w:space="0"/>
            </w:tcBorders>
            <w:shd w:val="clear" w:color="auto" w:fill="auto"/>
            <w:vAlign w:val="center"/>
          </w:tcPr>
          <w:p w14:paraId="13B8FBD5">
            <w:pPr>
              <w:widowControl/>
              <w:jc w:val="center"/>
              <w:rPr>
                <w:rFonts w:ascii="宋体" w:hAnsi="宋体" w:cs="宋体"/>
                <w:kern w:val="0"/>
                <w:sz w:val="18"/>
                <w:szCs w:val="18"/>
              </w:rPr>
            </w:pPr>
            <w:r>
              <w:rPr>
                <w:rFonts w:hint="eastAsia" w:ascii="宋体" w:hAnsi="宋体" w:cs="宋体"/>
                <w:kern w:val="0"/>
                <w:sz w:val="18"/>
                <w:szCs w:val="18"/>
                <w:lang w:val="en-US" w:eastAsia="zh-CN"/>
              </w:rPr>
              <w:t>10</w:t>
            </w:r>
            <w:r>
              <w:rPr>
                <w:rFonts w:hint="eastAsia" w:ascii="宋体" w:hAnsi="宋体" w:cs="宋体"/>
                <w:kern w:val="0"/>
                <w:sz w:val="18"/>
                <w:szCs w:val="18"/>
              </w:rPr>
              <w:t>包（</w:t>
            </w:r>
            <w:r>
              <w:rPr>
                <w:rFonts w:hint="eastAsia" w:ascii="宋体" w:hAnsi="宋体" w:cs="宋体"/>
                <w:kern w:val="0"/>
                <w:sz w:val="18"/>
                <w:szCs w:val="18"/>
                <w:lang w:val="en-US" w:eastAsia="zh-CN"/>
              </w:rPr>
              <w:t>供应室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0785520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w:t>
            </w:r>
          </w:p>
        </w:tc>
        <w:tc>
          <w:tcPr>
            <w:tcW w:w="1566" w:type="dxa"/>
            <w:tcBorders>
              <w:top w:val="nil"/>
              <w:left w:val="nil"/>
              <w:bottom w:val="single" w:color="auto" w:sz="4" w:space="0"/>
              <w:right w:val="single" w:color="auto" w:sz="4" w:space="0"/>
            </w:tcBorders>
            <w:shd w:val="clear" w:color="auto" w:fill="auto"/>
            <w:vAlign w:val="center"/>
          </w:tcPr>
          <w:p w14:paraId="2D03A41B">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手机清洗润滑油</w:t>
            </w:r>
          </w:p>
        </w:tc>
        <w:tc>
          <w:tcPr>
            <w:tcW w:w="578" w:type="dxa"/>
            <w:tcBorders>
              <w:top w:val="nil"/>
              <w:left w:val="nil"/>
              <w:bottom w:val="single" w:color="auto" w:sz="4" w:space="0"/>
              <w:right w:val="single" w:color="auto" w:sz="4" w:space="0"/>
            </w:tcBorders>
            <w:shd w:val="clear" w:color="auto" w:fill="auto"/>
            <w:vAlign w:val="center"/>
          </w:tcPr>
          <w:p w14:paraId="31D385F9">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瓶</w:t>
            </w:r>
          </w:p>
        </w:tc>
        <w:tc>
          <w:tcPr>
            <w:tcW w:w="1394" w:type="dxa"/>
            <w:tcBorders>
              <w:top w:val="nil"/>
              <w:left w:val="nil"/>
              <w:bottom w:val="single" w:color="auto" w:sz="4" w:space="0"/>
              <w:right w:val="single" w:color="auto" w:sz="4" w:space="0"/>
            </w:tcBorders>
            <w:shd w:val="clear" w:color="auto" w:fill="auto"/>
            <w:vAlign w:val="center"/>
          </w:tcPr>
          <w:p w14:paraId="7926E089">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¥205.00</w:t>
            </w:r>
          </w:p>
        </w:tc>
        <w:tc>
          <w:tcPr>
            <w:tcW w:w="711" w:type="dxa"/>
            <w:tcBorders>
              <w:top w:val="nil"/>
              <w:left w:val="nil"/>
              <w:bottom w:val="single" w:color="auto" w:sz="4" w:space="0"/>
              <w:right w:val="single" w:color="auto" w:sz="4" w:space="0"/>
            </w:tcBorders>
            <w:shd w:val="clear" w:color="auto" w:fill="auto"/>
            <w:vAlign w:val="center"/>
          </w:tcPr>
          <w:p w14:paraId="2BC35B3A">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是</w:t>
            </w:r>
          </w:p>
        </w:tc>
        <w:tc>
          <w:tcPr>
            <w:tcW w:w="969" w:type="dxa"/>
            <w:tcBorders>
              <w:top w:val="nil"/>
              <w:left w:val="nil"/>
              <w:bottom w:val="single" w:color="auto" w:sz="4" w:space="0"/>
              <w:right w:val="single" w:color="auto" w:sz="4" w:space="0"/>
            </w:tcBorders>
            <w:shd w:val="clear" w:color="auto" w:fill="auto"/>
            <w:vAlign w:val="center"/>
          </w:tcPr>
          <w:p w14:paraId="73CCB105">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00A76394">
            <w:pPr>
              <w:widowControl/>
              <w:jc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牙科手机尾部管路注油，适用于进口卡瓦牙科手机注油机用</w:t>
            </w:r>
          </w:p>
        </w:tc>
        <w:tc>
          <w:tcPr>
            <w:tcW w:w="1173" w:type="dxa"/>
            <w:tcBorders>
              <w:top w:val="nil"/>
              <w:left w:val="nil"/>
              <w:bottom w:val="single" w:color="auto" w:sz="4" w:space="0"/>
              <w:right w:val="single" w:color="auto" w:sz="4" w:space="0"/>
            </w:tcBorders>
            <w:shd w:val="clear" w:color="auto" w:fill="auto"/>
            <w:vAlign w:val="center"/>
          </w:tcPr>
          <w:p w14:paraId="6B038309">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30B9D07B">
        <w:tblPrEx>
          <w:tblCellMar>
            <w:top w:w="0" w:type="dxa"/>
            <w:left w:w="108" w:type="dxa"/>
            <w:bottom w:w="0" w:type="dxa"/>
            <w:right w:w="108" w:type="dxa"/>
          </w:tblCellMar>
        </w:tblPrEx>
        <w:trPr>
          <w:trHeight w:val="675" w:hRule="atLeast"/>
        </w:trPr>
        <w:tc>
          <w:tcPr>
            <w:tcW w:w="1021" w:type="dxa"/>
            <w:vMerge w:val="restart"/>
            <w:tcBorders>
              <w:top w:val="nil"/>
              <w:left w:val="single" w:color="auto" w:sz="4" w:space="0"/>
              <w:right w:val="single" w:color="auto" w:sz="4" w:space="0"/>
            </w:tcBorders>
            <w:shd w:val="clear" w:color="auto" w:fill="auto"/>
            <w:vAlign w:val="center"/>
          </w:tcPr>
          <w:p w14:paraId="6AA2E039">
            <w:pPr>
              <w:widowControl/>
              <w:jc w:val="center"/>
              <w:rPr>
                <w:rFonts w:ascii="宋体" w:hAnsi="宋体" w:cs="宋体"/>
                <w:kern w:val="0"/>
                <w:sz w:val="18"/>
                <w:szCs w:val="18"/>
              </w:rPr>
            </w:pPr>
            <w:r>
              <w:rPr>
                <w:rFonts w:hint="eastAsia" w:ascii="宋体" w:hAnsi="宋体" w:cs="宋体"/>
                <w:kern w:val="0"/>
                <w:sz w:val="18"/>
                <w:szCs w:val="18"/>
                <w:lang w:val="en-US" w:eastAsia="zh-CN"/>
              </w:rPr>
              <w:t>11</w:t>
            </w:r>
            <w:r>
              <w:rPr>
                <w:rFonts w:hint="eastAsia" w:ascii="宋体" w:hAnsi="宋体" w:cs="宋体"/>
                <w:kern w:val="0"/>
                <w:sz w:val="18"/>
                <w:szCs w:val="18"/>
              </w:rPr>
              <w:t>包（</w:t>
            </w:r>
            <w:r>
              <w:rPr>
                <w:rFonts w:hint="eastAsia" w:ascii="宋体" w:hAnsi="宋体" w:cs="宋体"/>
                <w:kern w:val="0"/>
                <w:sz w:val="18"/>
                <w:szCs w:val="18"/>
                <w:lang w:val="en-US" w:eastAsia="zh-CN"/>
              </w:rPr>
              <w:t>供应室</w:t>
            </w:r>
            <w:r>
              <w:rPr>
                <w:rFonts w:hint="eastAsia" w:ascii="宋体" w:hAnsi="宋体" w:cs="宋体"/>
                <w:kern w:val="0"/>
                <w:sz w:val="18"/>
                <w:szCs w:val="18"/>
              </w:rPr>
              <w:t>）</w:t>
            </w:r>
          </w:p>
        </w:tc>
        <w:tc>
          <w:tcPr>
            <w:tcW w:w="619" w:type="dxa"/>
            <w:tcBorders>
              <w:top w:val="nil"/>
              <w:left w:val="nil"/>
              <w:bottom w:val="single" w:color="auto" w:sz="4" w:space="0"/>
              <w:right w:val="single" w:color="auto" w:sz="4" w:space="0"/>
            </w:tcBorders>
            <w:shd w:val="clear" w:color="auto" w:fill="auto"/>
            <w:vAlign w:val="center"/>
          </w:tcPr>
          <w:p w14:paraId="07EB2EE3">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22</w:t>
            </w:r>
          </w:p>
        </w:tc>
        <w:tc>
          <w:tcPr>
            <w:tcW w:w="1566" w:type="dxa"/>
            <w:tcBorders>
              <w:top w:val="nil"/>
              <w:left w:val="nil"/>
              <w:bottom w:val="single" w:color="auto" w:sz="4" w:space="0"/>
              <w:right w:val="single" w:color="auto" w:sz="4" w:space="0"/>
            </w:tcBorders>
            <w:shd w:val="clear" w:color="auto" w:fill="auto"/>
            <w:vAlign w:val="center"/>
          </w:tcPr>
          <w:p w14:paraId="2221FCCA">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低温等离子管腔生物PCD</w:t>
            </w:r>
          </w:p>
        </w:tc>
        <w:tc>
          <w:tcPr>
            <w:tcW w:w="578" w:type="dxa"/>
            <w:tcBorders>
              <w:top w:val="nil"/>
              <w:left w:val="nil"/>
              <w:bottom w:val="single" w:color="auto" w:sz="4" w:space="0"/>
              <w:right w:val="single" w:color="auto" w:sz="4" w:space="0"/>
            </w:tcBorders>
            <w:shd w:val="clear" w:color="auto" w:fill="auto"/>
            <w:vAlign w:val="center"/>
          </w:tcPr>
          <w:p w14:paraId="6522EA82">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支</w:t>
            </w:r>
          </w:p>
        </w:tc>
        <w:tc>
          <w:tcPr>
            <w:tcW w:w="1394" w:type="dxa"/>
            <w:tcBorders>
              <w:top w:val="nil"/>
              <w:left w:val="nil"/>
              <w:bottom w:val="single" w:color="auto" w:sz="4" w:space="0"/>
              <w:right w:val="single" w:color="auto" w:sz="4" w:space="0"/>
            </w:tcBorders>
            <w:shd w:val="clear" w:color="auto" w:fill="auto"/>
            <w:vAlign w:val="center"/>
          </w:tcPr>
          <w:p w14:paraId="67AB6F26">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¥155.00</w:t>
            </w:r>
          </w:p>
        </w:tc>
        <w:tc>
          <w:tcPr>
            <w:tcW w:w="711" w:type="dxa"/>
            <w:tcBorders>
              <w:top w:val="nil"/>
              <w:left w:val="nil"/>
              <w:bottom w:val="single" w:color="auto" w:sz="4" w:space="0"/>
              <w:right w:val="single" w:color="auto" w:sz="4" w:space="0"/>
            </w:tcBorders>
            <w:shd w:val="clear" w:color="auto" w:fill="auto"/>
            <w:vAlign w:val="center"/>
          </w:tcPr>
          <w:p w14:paraId="2DC72672">
            <w:pPr>
              <w:widowControl/>
              <w:jc w:val="center"/>
              <w:rPr>
                <w:rFonts w:ascii="宋体" w:hAnsi="宋体" w:cs="宋体"/>
                <w:kern w:val="0"/>
                <w:sz w:val="18"/>
                <w:szCs w:val="18"/>
              </w:rPr>
            </w:pPr>
            <w:r>
              <w:rPr>
                <w:rFonts w:hint="eastAsia" w:ascii="宋体" w:hAnsi="宋体" w:cs="宋体"/>
                <w:kern w:val="0"/>
                <w:sz w:val="18"/>
                <w:szCs w:val="18"/>
              </w:rPr>
              <w:t>否</w:t>
            </w:r>
          </w:p>
        </w:tc>
        <w:tc>
          <w:tcPr>
            <w:tcW w:w="969" w:type="dxa"/>
            <w:tcBorders>
              <w:top w:val="nil"/>
              <w:left w:val="nil"/>
              <w:bottom w:val="single" w:color="auto" w:sz="4" w:space="0"/>
              <w:right w:val="single" w:color="auto" w:sz="4" w:space="0"/>
            </w:tcBorders>
            <w:shd w:val="clear" w:color="auto" w:fill="auto"/>
            <w:vAlign w:val="center"/>
          </w:tcPr>
          <w:p w14:paraId="59CE57FB">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4B0C6A36">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适用于低温灭菌管腔生物监测，含管腔装置，管腔负载结构及材质应符合要求。对灭菌过程有特定抗力的装置，用于评价灭菌过程的有效性。</w:t>
            </w:r>
          </w:p>
        </w:tc>
        <w:tc>
          <w:tcPr>
            <w:tcW w:w="1173" w:type="dxa"/>
            <w:vMerge w:val="restart"/>
            <w:tcBorders>
              <w:top w:val="nil"/>
              <w:left w:val="single" w:color="auto" w:sz="4" w:space="0"/>
              <w:bottom w:val="single" w:color="000000" w:sz="4" w:space="0"/>
              <w:right w:val="single" w:color="auto" w:sz="4" w:space="0"/>
            </w:tcBorders>
            <w:shd w:val="clear" w:color="auto" w:fill="auto"/>
            <w:vAlign w:val="center"/>
          </w:tcPr>
          <w:p w14:paraId="2940987C">
            <w:pPr>
              <w:widowControl/>
              <w:jc w:val="center"/>
              <w:rPr>
                <w:rFonts w:ascii="宋体" w:hAnsi="宋体" w:cs="宋体"/>
                <w:kern w:val="0"/>
                <w:sz w:val="18"/>
                <w:szCs w:val="18"/>
              </w:rPr>
            </w:pPr>
            <w:r>
              <w:rPr>
                <w:rFonts w:hint="eastAsia" w:ascii="宋体" w:hAnsi="宋体" w:cs="宋体"/>
                <w:kern w:val="0"/>
                <w:sz w:val="18"/>
                <w:szCs w:val="18"/>
              </w:rPr>
              <w:t>1家中标供应商</w:t>
            </w:r>
          </w:p>
        </w:tc>
      </w:tr>
      <w:tr w14:paraId="20ED7A25">
        <w:tblPrEx>
          <w:tblCellMar>
            <w:top w:w="0" w:type="dxa"/>
            <w:left w:w="108" w:type="dxa"/>
            <w:bottom w:w="0" w:type="dxa"/>
            <w:right w:w="108" w:type="dxa"/>
          </w:tblCellMar>
        </w:tblPrEx>
        <w:trPr>
          <w:trHeight w:val="900" w:hRule="atLeast"/>
        </w:trPr>
        <w:tc>
          <w:tcPr>
            <w:tcW w:w="1021" w:type="dxa"/>
            <w:vMerge w:val="continue"/>
            <w:tcBorders>
              <w:left w:val="single" w:color="auto" w:sz="4" w:space="0"/>
              <w:bottom w:val="single" w:color="000000" w:sz="4" w:space="0"/>
              <w:right w:val="single" w:color="auto" w:sz="4" w:space="0"/>
            </w:tcBorders>
            <w:vAlign w:val="center"/>
          </w:tcPr>
          <w:p w14:paraId="56838236">
            <w:pPr>
              <w:widowControl/>
              <w:jc w:val="left"/>
              <w:rPr>
                <w:rFonts w:ascii="宋体" w:hAnsi="宋体"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A0AB707">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w:t>
            </w:r>
          </w:p>
        </w:tc>
        <w:tc>
          <w:tcPr>
            <w:tcW w:w="1566" w:type="dxa"/>
            <w:tcBorders>
              <w:top w:val="nil"/>
              <w:left w:val="nil"/>
              <w:bottom w:val="single" w:color="auto" w:sz="4" w:space="0"/>
              <w:right w:val="single" w:color="auto" w:sz="4" w:space="0"/>
            </w:tcBorders>
            <w:shd w:val="clear" w:color="auto" w:fill="auto"/>
            <w:vAlign w:val="center"/>
          </w:tcPr>
          <w:p w14:paraId="06C39203">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低温等离子体管腔化学PCD</w:t>
            </w:r>
          </w:p>
        </w:tc>
        <w:tc>
          <w:tcPr>
            <w:tcW w:w="578" w:type="dxa"/>
            <w:tcBorders>
              <w:top w:val="nil"/>
              <w:left w:val="nil"/>
              <w:bottom w:val="single" w:color="auto" w:sz="4" w:space="0"/>
              <w:right w:val="single" w:color="auto" w:sz="4" w:space="0"/>
            </w:tcBorders>
            <w:shd w:val="clear" w:color="auto" w:fill="auto"/>
            <w:vAlign w:val="center"/>
          </w:tcPr>
          <w:p w14:paraId="4D72D0A7">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支</w:t>
            </w:r>
          </w:p>
        </w:tc>
        <w:tc>
          <w:tcPr>
            <w:tcW w:w="1394" w:type="dxa"/>
            <w:tcBorders>
              <w:top w:val="nil"/>
              <w:left w:val="nil"/>
              <w:bottom w:val="single" w:color="auto" w:sz="4" w:space="0"/>
              <w:right w:val="single" w:color="auto" w:sz="4" w:space="0"/>
            </w:tcBorders>
            <w:shd w:val="clear" w:color="auto" w:fill="auto"/>
            <w:vAlign w:val="center"/>
          </w:tcPr>
          <w:p w14:paraId="3AA30DB7">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¥135.00</w:t>
            </w:r>
          </w:p>
        </w:tc>
        <w:tc>
          <w:tcPr>
            <w:tcW w:w="711" w:type="dxa"/>
            <w:tcBorders>
              <w:top w:val="nil"/>
              <w:left w:val="nil"/>
              <w:bottom w:val="single" w:color="auto" w:sz="4" w:space="0"/>
              <w:right w:val="single" w:color="auto" w:sz="4" w:space="0"/>
            </w:tcBorders>
            <w:shd w:val="clear" w:color="auto" w:fill="auto"/>
            <w:vAlign w:val="center"/>
          </w:tcPr>
          <w:p w14:paraId="388ED2B7">
            <w:pPr>
              <w:widowControl/>
              <w:jc w:val="center"/>
              <w:rPr>
                <w:rFonts w:ascii="宋体" w:hAnsi="宋体" w:cs="宋体"/>
                <w:kern w:val="0"/>
                <w:sz w:val="18"/>
                <w:szCs w:val="18"/>
              </w:rPr>
            </w:pPr>
            <w:r>
              <w:rPr>
                <w:rFonts w:hint="eastAsia" w:ascii="宋体" w:hAnsi="宋体" w:cs="宋体"/>
                <w:kern w:val="0"/>
                <w:sz w:val="18"/>
                <w:szCs w:val="18"/>
              </w:rPr>
              <w:t>否</w:t>
            </w:r>
          </w:p>
        </w:tc>
        <w:tc>
          <w:tcPr>
            <w:tcW w:w="969" w:type="dxa"/>
            <w:tcBorders>
              <w:top w:val="nil"/>
              <w:left w:val="nil"/>
              <w:bottom w:val="single" w:color="auto" w:sz="4" w:space="0"/>
              <w:right w:val="single" w:color="auto" w:sz="4" w:space="0"/>
            </w:tcBorders>
            <w:shd w:val="clear" w:color="auto" w:fill="auto"/>
            <w:vAlign w:val="center"/>
          </w:tcPr>
          <w:p w14:paraId="2AA2030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是</w:t>
            </w:r>
          </w:p>
        </w:tc>
        <w:tc>
          <w:tcPr>
            <w:tcW w:w="2349" w:type="dxa"/>
            <w:tcBorders>
              <w:top w:val="nil"/>
              <w:left w:val="nil"/>
              <w:bottom w:val="single" w:color="auto" w:sz="4" w:space="0"/>
              <w:right w:val="single" w:color="auto" w:sz="4" w:space="0"/>
            </w:tcBorders>
            <w:shd w:val="clear" w:color="auto" w:fill="auto"/>
            <w:vAlign w:val="center"/>
          </w:tcPr>
          <w:p w14:paraId="3037FBE4">
            <w:pPr>
              <w:widowControl/>
              <w:jc w:val="center"/>
              <w:textAlignment w:val="center"/>
              <w:rPr>
                <w:rFonts w:ascii="宋体" w:hAnsi="宋体" w:cs="宋体"/>
                <w:kern w:val="0"/>
                <w:sz w:val="18"/>
                <w:szCs w:val="18"/>
              </w:rPr>
            </w:pPr>
            <w:r>
              <w:rPr>
                <w:rFonts w:hint="eastAsia" w:ascii="宋体" w:hAnsi="宋体" w:eastAsia="宋体" w:cs="宋体"/>
                <w:bCs/>
                <w:color w:val="auto"/>
                <w:kern w:val="0"/>
                <w:sz w:val="18"/>
                <w:szCs w:val="18"/>
                <w:highlight w:val="none"/>
                <w:lang w:val="en-US" w:eastAsia="zh-CN" w:bidi="ar"/>
              </w:rPr>
              <w:t>适用于低温灭菌管腔化学监测，含管腔装置，管腔负载结构及材质应符合要求。对灭菌过程有特定抗力的装置，用于评价灭菌过程的有效性。</w:t>
            </w:r>
          </w:p>
        </w:tc>
        <w:tc>
          <w:tcPr>
            <w:tcW w:w="1173" w:type="dxa"/>
            <w:vMerge w:val="continue"/>
            <w:tcBorders>
              <w:top w:val="nil"/>
              <w:left w:val="single" w:color="auto" w:sz="4" w:space="0"/>
              <w:bottom w:val="single" w:color="000000" w:sz="4" w:space="0"/>
              <w:right w:val="single" w:color="auto" w:sz="4" w:space="0"/>
            </w:tcBorders>
            <w:vAlign w:val="center"/>
          </w:tcPr>
          <w:p w14:paraId="233F8D63">
            <w:pPr>
              <w:widowControl/>
              <w:jc w:val="left"/>
              <w:rPr>
                <w:rFonts w:ascii="宋体" w:hAnsi="宋体" w:cs="宋体"/>
                <w:kern w:val="0"/>
                <w:sz w:val="18"/>
                <w:szCs w:val="18"/>
              </w:rPr>
            </w:pPr>
          </w:p>
        </w:tc>
      </w:tr>
    </w:tbl>
    <w:p w14:paraId="391DC8A5">
      <w:pPr>
        <w:pStyle w:val="34"/>
        <w:numPr>
          <w:ilvl w:val="0"/>
          <w:numId w:val="1"/>
        </w:numPr>
        <w:spacing w:line="240" w:lineRule="auto"/>
        <w:ind w:firstLineChars="0"/>
        <w:rPr>
          <w:rFonts w:ascii="宋体" w:hAnsi="宋体"/>
          <w:bCs/>
          <w:szCs w:val="21"/>
        </w:rPr>
      </w:pPr>
      <w:r>
        <w:rPr>
          <w:rFonts w:hint="eastAsia" w:ascii="宋体" w:hAnsi="宋体"/>
          <w:bCs/>
          <w:szCs w:val="21"/>
        </w:rPr>
        <w:t>投标单位资质要求：</w:t>
      </w:r>
    </w:p>
    <w:p w14:paraId="1D65FF90">
      <w:pPr>
        <w:pStyle w:val="34"/>
        <w:numPr>
          <w:ilvl w:val="0"/>
          <w:numId w:val="2"/>
        </w:numPr>
        <w:spacing w:line="276" w:lineRule="auto"/>
        <w:ind w:left="424" w:hanging="424" w:hangingChars="202"/>
        <w:rPr>
          <w:rFonts w:ascii="宋体" w:hAnsi="宋体"/>
          <w:color w:val="000000"/>
          <w:szCs w:val="21"/>
        </w:rPr>
      </w:pPr>
      <w:r>
        <w:rPr>
          <w:rFonts w:hint="eastAsia" w:ascii="宋体" w:hAnsi="宋体"/>
          <w:color w:val="000000"/>
          <w:szCs w:val="21"/>
        </w:rPr>
        <w:t>投标人必须</w:t>
      </w:r>
      <w:r>
        <w:rPr>
          <w:rFonts w:hint="eastAsia" w:ascii="宋体" w:hAnsi="宋体" w:cs="宋体"/>
          <w:color w:val="000000"/>
          <w:szCs w:val="21"/>
        </w:rPr>
        <w:t>具有独立法人资格或是具有独立承担民事责任能力的其它组织</w:t>
      </w:r>
      <w:r>
        <w:rPr>
          <w:rFonts w:hint="eastAsia" w:ascii="宋体" w:hAnsi="宋体"/>
          <w:szCs w:val="21"/>
        </w:rPr>
        <w:t>（提供</w:t>
      </w:r>
      <w:r>
        <w:rPr>
          <w:rFonts w:hint="eastAsia" w:ascii="宋体" w:hAnsi="宋体" w:cs="Helvetica"/>
          <w:color w:val="000000"/>
          <w:kern w:val="0"/>
          <w:szCs w:val="21"/>
        </w:rPr>
        <w:t>《营业执照》</w:t>
      </w:r>
      <w:r>
        <w:rPr>
          <w:rFonts w:hint="eastAsia" w:ascii="宋体" w:hAnsi="宋体"/>
          <w:szCs w:val="21"/>
        </w:rPr>
        <w:t>扫描件，原件备查）；</w:t>
      </w:r>
    </w:p>
    <w:p w14:paraId="71D23066">
      <w:pPr>
        <w:pStyle w:val="34"/>
        <w:numPr>
          <w:ilvl w:val="0"/>
          <w:numId w:val="2"/>
        </w:numPr>
        <w:spacing w:line="276" w:lineRule="auto"/>
        <w:ind w:left="424" w:hanging="424" w:hangingChars="202"/>
        <w:rPr>
          <w:rFonts w:ascii="宋体" w:hAnsi="宋体"/>
          <w:color w:val="000000"/>
          <w:szCs w:val="21"/>
        </w:rPr>
      </w:pPr>
      <w:r>
        <w:rPr>
          <w:rFonts w:hint="eastAsia" w:ascii="宋体" w:hAnsi="宋体"/>
          <w:color w:val="000000"/>
          <w:szCs w:val="21"/>
        </w:rPr>
        <w:t>投标人若为生产企业：所投产品为第二、三类医疗器械的，提供食品药品监督管理部门颁发的涵盖所投医疗器械的《医疗器械生产许可证》（有效期内）扫描件，原件备查；</w:t>
      </w:r>
    </w:p>
    <w:p w14:paraId="47FD5DB0">
      <w:pPr>
        <w:pStyle w:val="34"/>
        <w:numPr>
          <w:ilvl w:val="0"/>
          <w:numId w:val="2"/>
        </w:numPr>
        <w:spacing w:line="276" w:lineRule="auto"/>
        <w:ind w:left="424" w:hanging="424" w:hangingChars="202"/>
        <w:rPr>
          <w:rFonts w:ascii="宋体" w:hAnsi="宋体"/>
          <w:color w:val="000000"/>
          <w:szCs w:val="21"/>
        </w:rPr>
      </w:pPr>
      <w:r>
        <w:rPr>
          <w:rFonts w:hint="eastAsia" w:ascii="宋体" w:hAnsi="宋体"/>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4051BA17">
      <w:pPr>
        <w:pStyle w:val="34"/>
        <w:numPr>
          <w:ilvl w:val="0"/>
          <w:numId w:val="2"/>
        </w:numPr>
        <w:spacing w:line="276" w:lineRule="auto"/>
        <w:ind w:left="424" w:hanging="424" w:hangingChars="202"/>
        <w:rPr>
          <w:rFonts w:ascii="宋体" w:hAnsi="宋体"/>
          <w:color w:val="000000"/>
          <w:szCs w:val="21"/>
        </w:rPr>
      </w:pPr>
      <w:r>
        <w:rPr>
          <w:rFonts w:hint="eastAsia" w:ascii="宋体" w:hAnsi="宋体"/>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14:paraId="12D1B11C">
      <w:pPr>
        <w:pStyle w:val="34"/>
        <w:numPr>
          <w:ilvl w:val="0"/>
          <w:numId w:val="2"/>
        </w:numPr>
        <w:spacing w:line="276" w:lineRule="auto"/>
        <w:ind w:left="424" w:hanging="424" w:hangingChars="202"/>
        <w:rPr>
          <w:rFonts w:ascii="宋体" w:hAnsi="宋体"/>
          <w:color w:val="000000"/>
          <w:szCs w:val="21"/>
        </w:rPr>
      </w:pPr>
      <w:r>
        <w:rPr>
          <w:rFonts w:hint="eastAsia" w:ascii="宋体" w:hAnsi="宋体"/>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14:paraId="4852885B">
      <w:pPr>
        <w:pStyle w:val="34"/>
        <w:numPr>
          <w:ilvl w:val="0"/>
          <w:numId w:val="2"/>
        </w:numPr>
        <w:spacing w:line="276" w:lineRule="auto"/>
        <w:ind w:left="424" w:hanging="424" w:hangingChars="202"/>
        <w:rPr>
          <w:rFonts w:ascii="宋体" w:hAnsi="宋体"/>
          <w:color w:val="000000"/>
          <w:szCs w:val="21"/>
        </w:rPr>
      </w:pPr>
      <w:r>
        <w:rPr>
          <w:rFonts w:hint="eastAsia" w:ascii="宋体" w:hAnsi="宋体"/>
          <w:color w:val="000000"/>
          <w:szCs w:val="21"/>
        </w:rPr>
        <w:t>投标人必须在深圳医用耗材阳光交易和监管平台（以下简称“阳光平台”）内备案且所投产品需在“阳光平台”内挂网；须提供产品挂网及备案信息截图并加盖投标人公章；（不作为医疗器械管理的产品除外）；</w:t>
      </w:r>
    </w:p>
    <w:p w14:paraId="19BBB4B6">
      <w:pPr>
        <w:numPr>
          <w:ilvl w:val="0"/>
          <w:numId w:val="2"/>
        </w:numPr>
        <w:ind w:left="424" w:hanging="424" w:hangingChars="202"/>
        <w:outlineLvl w:val="0"/>
        <w:rPr>
          <w:rFonts w:ascii="宋体" w:hAnsi="宋体"/>
          <w:color w:val="000000"/>
          <w:szCs w:val="21"/>
        </w:rPr>
      </w:pPr>
      <w:r>
        <w:rPr>
          <w:rFonts w:hint="eastAsia" w:ascii="宋体" w:hAnsi="宋体"/>
          <w:szCs w:val="21"/>
        </w:rPr>
        <w:t>近3年内(如公司成立不足3年，自成立之日起算)在经营活动中无重大违法犯罪记录和不存在处于被禁止参与政府采购活动期限内情形的书面声明（提供书面声明函）；</w:t>
      </w:r>
    </w:p>
    <w:p w14:paraId="2E867F20">
      <w:pPr>
        <w:numPr>
          <w:ilvl w:val="0"/>
          <w:numId w:val="2"/>
        </w:numPr>
        <w:ind w:left="424" w:hanging="424" w:hangingChars="202"/>
        <w:outlineLvl w:val="0"/>
        <w:rPr>
          <w:rFonts w:ascii="宋体" w:hAnsi="宋体"/>
          <w:color w:val="000000"/>
          <w:szCs w:val="21"/>
        </w:rPr>
      </w:pPr>
      <w:r>
        <w:rPr>
          <w:rFonts w:hint="eastAsia" w:ascii="宋体" w:hAnsi="宋体"/>
          <w:szCs w:val="21"/>
        </w:rPr>
        <w:t>本项目接受进口产品投标，也鼓励国产产品投标。</w:t>
      </w:r>
    </w:p>
    <w:p w14:paraId="50A2BC07">
      <w:pPr>
        <w:outlineLvl w:val="0"/>
        <w:rPr>
          <w:rFonts w:ascii="宋体" w:hAnsi="宋体"/>
          <w:color w:val="FF0000"/>
          <w:szCs w:val="21"/>
        </w:rPr>
      </w:pPr>
      <w:r>
        <w:rPr>
          <w:rFonts w:hint="eastAsia" w:ascii="宋体" w:hAnsi="宋体"/>
          <w:b/>
          <w:color w:val="FF0000"/>
          <w:szCs w:val="21"/>
        </w:rPr>
        <w:t>注</w:t>
      </w:r>
      <w:r>
        <w:rPr>
          <w:rFonts w:hint="eastAsia" w:ascii="宋体" w:hAnsi="宋体"/>
          <w:color w:val="FF0000"/>
          <w:szCs w:val="21"/>
        </w:rPr>
        <w:t>：</w:t>
      </w:r>
      <w:r>
        <w:rPr>
          <w:rFonts w:hint="eastAsia" w:ascii="宋体" w:hAnsi="宋体"/>
          <w:b/>
          <w:color w:val="FF0000"/>
          <w:szCs w:val="21"/>
        </w:rPr>
        <w:t>投标人若</w:t>
      </w:r>
      <w:r>
        <w:rPr>
          <w:rFonts w:ascii="宋体" w:hAnsi="宋体"/>
          <w:b/>
          <w:color w:val="FF0000"/>
          <w:szCs w:val="21"/>
        </w:rPr>
        <w:t>提供虚假资料</w:t>
      </w:r>
      <w:r>
        <w:rPr>
          <w:rFonts w:hint="eastAsia" w:ascii="宋体" w:hAnsi="宋体"/>
          <w:b/>
          <w:color w:val="FF0000"/>
          <w:szCs w:val="21"/>
        </w:rPr>
        <w:t>一旦</w:t>
      </w:r>
      <w:r>
        <w:rPr>
          <w:rFonts w:ascii="宋体" w:hAnsi="宋体"/>
          <w:b/>
          <w:color w:val="FF0000"/>
          <w:szCs w:val="21"/>
        </w:rPr>
        <w:t>被查实，则可能面临被取消本项目中标资格、列入不良行为名单</w:t>
      </w:r>
      <w:r>
        <w:rPr>
          <w:rFonts w:hint="eastAsia" w:ascii="宋体" w:hAnsi="宋体"/>
          <w:b/>
          <w:color w:val="FF0000"/>
          <w:szCs w:val="21"/>
        </w:rPr>
        <w:t>内</w:t>
      </w:r>
      <w:r>
        <w:rPr>
          <w:rFonts w:ascii="宋体" w:hAnsi="宋体"/>
          <w:b/>
          <w:color w:val="FF0000"/>
          <w:szCs w:val="21"/>
        </w:rPr>
        <w:t>、</w:t>
      </w:r>
      <w:r>
        <w:rPr>
          <w:rFonts w:hint="eastAsia" w:ascii="宋体" w:hAnsi="宋体"/>
          <w:b/>
          <w:color w:val="FF0000"/>
          <w:szCs w:val="21"/>
        </w:rPr>
        <w:t>并</w:t>
      </w:r>
      <w:r>
        <w:rPr>
          <w:rFonts w:ascii="宋体" w:hAnsi="宋体"/>
          <w:b/>
          <w:color w:val="FF0000"/>
          <w:szCs w:val="21"/>
        </w:rPr>
        <w:t>三年内禁止参与</w:t>
      </w:r>
      <w:r>
        <w:rPr>
          <w:rFonts w:hint="eastAsia" w:ascii="宋体" w:hAnsi="宋体"/>
          <w:b/>
          <w:color w:val="FF0000"/>
          <w:szCs w:val="21"/>
        </w:rPr>
        <w:t>本院任何有关招标项目。</w:t>
      </w:r>
    </w:p>
    <w:p w14:paraId="2F056FD7">
      <w:pPr>
        <w:pStyle w:val="46"/>
        <w:numPr>
          <w:ilvl w:val="0"/>
          <w:numId w:val="1"/>
        </w:numPr>
        <w:rPr>
          <w:rFonts w:ascii="宋体" w:hAnsi="宋体" w:cs="仿宋_GB2312"/>
          <w:szCs w:val="21"/>
          <w:lang w:val="zh-CN"/>
        </w:rPr>
      </w:pPr>
      <w:r>
        <w:rPr>
          <w:rFonts w:hint="eastAsia" w:ascii="宋体" w:hAnsi="宋体"/>
          <w:bCs/>
          <w:szCs w:val="21"/>
        </w:rPr>
        <w:t>获取标书时间：</w:t>
      </w: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月1</w:t>
      </w:r>
      <w:r>
        <w:rPr>
          <w:rFonts w:hint="eastAsia" w:ascii="宋体" w:hAnsi="宋体" w:cs="宋体"/>
          <w:szCs w:val="21"/>
          <w:lang w:val="en-US" w:eastAsia="zh-CN"/>
        </w:rPr>
        <w:t>6</w:t>
      </w:r>
      <w:r>
        <w:rPr>
          <w:rFonts w:hint="eastAsia" w:ascii="宋体" w:hAnsi="宋体" w:cs="宋体"/>
          <w:szCs w:val="21"/>
        </w:rPr>
        <w:t>日至 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月23日</w:t>
      </w:r>
      <w:r>
        <w:rPr>
          <w:rFonts w:hint="eastAsia" w:ascii="宋体" w:hAnsi="宋体"/>
          <w:szCs w:val="21"/>
        </w:rPr>
        <w:t>（节假日除外）；购买标书时请携带资格证明文件：</w:t>
      </w:r>
    </w:p>
    <w:p w14:paraId="18E9819D">
      <w:pPr>
        <w:pStyle w:val="46"/>
        <w:numPr>
          <w:ilvl w:val="0"/>
          <w:numId w:val="3"/>
        </w:numPr>
        <w:rPr>
          <w:rFonts w:ascii="宋体" w:hAnsi="宋体"/>
          <w:szCs w:val="21"/>
        </w:rPr>
      </w:pPr>
      <w:r>
        <w:rPr>
          <w:rFonts w:hint="eastAsia" w:ascii="宋体" w:hAnsi="宋体" w:cs="Helvetica"/>
          <w:kern w:val="0"/>
          <w:szCs w:val="21"/>
        </w:rPr>
        <w:t>《营业执照》扫描件；</w:t>
      </w:r>
    </w:p>
    <w:p w14:paraId="26671041">
      <w:pPr>
        <w:pStyle w:val="46"/>
        <w:numPr>
          <w:ilvl w:val="0"/>
          <w:numId w:val="3"/>
        </w:numPr>
        <w:rPr>
          <w:rFonts w:ascii="宋体" w:hAnsi="宋体"/>
          <w:szCs w:val="21"/>
        </w:rPr>
      </w:pPr>
      <w:r>
        <w:rPr>
          <w:rFonts w:hint="eastAsia" w:ascii="宋体" w:hAnsi="宋体"/>
          <w:color w:val="000000"/>
          <w:szCs w:val="21"/>
        </w:rPr>
        <w:t>《医疗器械生产许可证》或《医疗器械经营许可证》、《医疗器械经营备案凭证》扫描件；</w:t>
      </w:r>
    </w:p>
    <w:p w14:paraId="478B6F1C">
      <w:pPr>
        <w:pStyle w:val="46"/>
        <w:numPr>
          <w:ilvl w:val="0"/>
          <w:numId w:val="3"/>
        </w:numPr>
        <w:rPr>
          <w:rFonts w:ascii="宋体" w:hAnsi="宋体"/>
          <w:szCs w:val="21"/>
        </w:rPr>
      </w:pPr>
      <w:r>
        <w:rPr>
          <w:rFonts w:hint="eastAsia" w:ascii="宋体" w:hAnsi="宋体"/>
          <w:color w:val="000000"/>
          <w:szCs w:val="21"/>
        </w:rPr>
        <w:t>进口产品：授权书扫描件；</w:t>
      </w:r>
    </w:p>
    <w:p w14:paraId="7D56E1CD">
      <w:pPr>
        <w:pStyle w:val="46"/>
        <w:numPr>
          <w:ilvl w:val="0"/>
          <w:numId w:val="3"/>
        </w:numPr>
        <w:rPr>
          <w:rFonts w:ascii="宋体" w:hAnsi="宋体"/>
          <w:szCs w:val="21"/>
        </w:rPr>
      </w:pPr>
      <w:r>
        <w:rPr>
          <w:rFonts w:hint="eastAsia" w:ascii="宋体" w:hAnsi="宋体"/>
          <w:color w:val="000000"/>
          <w:szCs w:val="21"/>
        </w:rPr>
        <w:t>《医疗器械备案凭证》或《医疗器械注册证》扫描件</w:t>
      </w:r>
    </w:p>
    <w:p w14:paraId="390EAA7B">
      <w:pPr>
        <w:pStyle w:val="46"/>
        <w:numPr>
          <w:ilvl w:val="0"/>
          <w:numId w:val="3"/>
        </w:numPr>
        <w:rPr>
          <w:rFonts w:ascii="宋体" w:hAnsi="宋体"/>
          <w:szCs w:val="21"/>
        </w:rPr>
      </w:pPr>
      <w:r>
        <w:rPr>
          <w:rFonts w:hint="eastAsia" w:ascii="宋体" w:hAnsi="宋体"/>
          <w:color w:val="000000"/>
          <w:szCs w:val="21"/>
        </w:rPr>
        <w:t>产品挂网及备案信息截图并加盖投标人公章（不作为医疗器械管理的产品除外）；</w:t>
      </w:r>
    </w:p>
    <w:p w14:paraId="7677C602">
      <w:pPr>
        <w:pStyle w:val="46"/>
        <w:numPr>
          <w:ilvl w:val="0"/>
          <w:numId w:val="3"/>
        </w:numPr>
        <w:rPr>
          <w:rFonts w:ascii="宋体" w:hAnsi="宋体"/>
          <w:szCs w:val="21"/>
        </w:rPr>
      </w:pPr>
      <w:r>
        <w:rPr>
          <w:rFonts w:hint="eastAsia" w:ascii="宋体" w:hAnsi="宋体" w:cs="Helvetica"/>
          <w:color w:val="000000"/>
          <w:kern w:val="0"/>
          <w:szCs w:val="21"/>
        </w:rPr>
        <w:t>企业法定代表人证明书或授权委托人证明书；</w:t>
      </w:r>
    </w:p>
    <w:p w14:paraId="1AD573D5">
      <w:pPr>
        <w:pStyle w:val="46"/>
        <w:numPr>
          <w:ilvl w:val="0"/>
          <w:numId w:val="3"/>
        </w:numPr>
        <w:rPr>
          <w:rFonts w:ascii="宋体" w:hAnsi="宋体"/>
          <w:szCs w:val="21"/>
        </w:rPr>
      </w:pPr>
      <w:r>
        <w:rPr>
          <w:rFonts w:hint="eastAsia" w:ascii="宋体" w:hAnsi="宋体"/>
          <w:szCs w:val="21"/>
        </w:rPr>
        <w:t>法人及授权委托人有效身份证；</w:t>
      </w:r>
    </w:p>
    <w:p w14:paraId="1C64BA98">
      <w:pPr>
        <w:pStyle w:val="46"/>
        <w:numPr>
          <w:ilvl w:val="0"/>
          <w:numId w:val="3"/>
        </w:numPr>
        <w:rPr>
          <w:rFonts w:ascii="宋体" w:hAnsi="宋体" w:cs="仿宋_GB2312"/>
          <w:szCs w:val="21"/>
          <w:lang w:val="zh-CN"/>
        </w:rPr>
      </w:pPr>
      <w:r>
        <w:rPr>
          <w:rFonts w:hint="eastAsia" w:ascii="宋体" w:hAnsi="宋体" w:cs="宋体"/>
          <w:color w:val="000000"/>
          <w:kern w:val="0"/>
          <w:szCs w:val="21"/>
        </w:rPr>
        <w:t>承诺函。</w:t>
      </w:r>
    </w:p>
    <w:p w14:paraId="762634BA">
      <w:pPr>
        <w:pStyle w:val="46"/>
        <w:rPr>
          <w:rFonts w:ascii="宋体" w:hAnsi="宋体" w:cs="仿宋_GB2312"/>
          <w:szCs w:val="21"/>
          <w:lang w:val="zh-CN"/>
        </w:rPr>
      </w:pPr>
      <w:r>
        <w:rPr>
          <w:rFonts w:hint="eastAsia" w:ascii="宋体" w:hAnsi="宋体"/>
          <w:b/>
          <w:bCs/>
          <w:color w:val="FF0000"/>
          <w:szCs w:val="21"/>
        </w:rPr>
        <w:t>注：以上资格证明文件提供加盖公司公章PDF电子扫描件。</w:t>
      </w:r>
    </w:p>
    <w:p w14:paraId="6EF53113">
      <w:pPr>
        <w:pStyle w:val="46"/>
        <w:numPr>
          <w:ilvl w:val="0"/>
          <w:numId w:val="1"/>
        </w:numPr>
        <w:spacing w:line="360" w:lineRule="auto"/>
        <w:rPr>
          <w:rFonts w:ascii="宋体" w:hAnsi="宋体"/>
          <w:b/>
          <w:color w:val="000000"/>
          <w:szCs w:val="21"/>
        </w:rPr>
      </w:pPr>
      <w:r>
        <w:rPr>
          <w:rFonts w:hint="eastAsia" w:ascii="宋体" w:hAnsi="宋体" w:cs="仿宋_GB2312"/>
          <w:szCs w:val="21"/>
          <w:lang w:val="zh-CN"/>
        </w:rPr>
        <w:t>审核报名资质方式：</w:t>
      </w:r>
      <w:r>
        <w:rPr>
          <w:rFonts w:hint="eastAsia" w:ascii="仿宋_GB2312" w:hAnsi="仿宋_GB2312" w:eastAsia="仿宋_GB2312" w:cs="仿宋_GB2312"/>
          <w:sz w:val="28"/>
          <w:szCs w:val="28"/>
          <w:lang w:val="zh-CN"/>
        </w:rPr>
        <w:t>加</w:t>
      </w:r>
      <w:r>
        <w:rPr>
          <w:rFonts w:hint="eastAsia" w:ascii="仿宋_GB2312" w:hAnsi="仿宋_GB2312" w:eastAsia="仿宋_GB2312" w:cs="仿宋_GB2312"/>
          <w:b/>
          <w:color w:val="FF0000"/>
          <w:sz w:val="28"/>
          <w:szCs w:val="28"/>
          <w:lang w:val="zh-CN"/>
        </w:rPr>
        <w:t>QQ</w:t>
      </w:r>
      <w:r>
        <w:rPr>
          <w:rFonts w:hint="eastAsia" w:ascii="仿宋_GB2312" w:hAnsi="仿宋_GB2312" w:eastAsia="仿宋_GB2312" w:cs="仿宋_GB2312"/>
          <w:b/>
          <w:color w:val="FF0000"/>
          <w:sz w:val="28"/>
          <w:szCs w:val="28"/>
        </w:rPr>
        <w:t>2928604653</w:t>
      </w:r>
      <w:r>
        <w:rPr>
          <w:rFonts w:hint="eastAsia" w:ascii="仿宋_GB2312" w:hAnsi="仿宋_GB2312" w:eastAsia="仿宋_GB2312" w:cs="仿宋_GB2312"/>
          <w:sz w:val="28"/>
          <w:szCs w:val="28"/>
          <w:lang w:val="zh-CN"/>
        </w:rPr>
        <w:t>投递电子资质文件。</w:t>
      </w:r>
    </w:p>
    <w:p w14:paraId="3E84CA32">
      <w:pPr>
        <w:pStyle w:val="46"/>
        <w:spacing w:line="276" w:lineRule="auto"/>
        <w:rPr>
          <w:rFonts w:ascii="宋体" w:hAnsi="宋体" w:cs="仿宋_GB2312"/>
          <w:szCs w:val="21"/>
          <w:lang w:val="zh-CN"/>
        </w:rPr>
      </w:pPr>
      <w:r>
        <w:rPr>
          <w:rFonts w:hint="eastAsia" w:ascii="宋体" w:hAnsi="宋体" w:cs="仿宋_GB2312"/>
          <w:b/>
          <w:color w:val="FF0000"/>
          <w:szCs w:val="21"/>
          <w:lang w:val="zh-CN"/>
        </w:rPr>
        <w:t>（</w:t>
      </w:r>
      <w:r>
        <w:rPr>
          <w:rFonts w:hint="eastAsia" w:ascii="宋体" w:hAnsi="宋体" w:cs="仿宋_GB2312"/>
          <w:b/>
          <w:color w:val="FF0000"/>
          <w:szCs w:val="21"/>
        </w:rPr>
        <w:t>注：</w:t>
      </w:r>
      <w:r>
        <w:rPr>
          <w:rFonts w:hint="eastAsia" w:ascii="宋体" w:hAnsi="宋体" w:cs="仿宋_GB2312"/>
          <w:b/>
          <w:color w:val="FF0000"/>
          <w:szCs w:val="21"/>
          <w:lang w:val="zh-CN"/>
        </w:rPr>
        <w:t>验证消息需备注写明报名项目及公司名称，若不按要求者无法验证通过）</w:t>
      </w:r>
    </w:p>
    <w:p w14:paraId="7CBB456E">
      <w:pPr>
        <w:pStyle w:val="46"/>
        <w:numPr>
          <w:ilvl w:val="0"/>
          <w:numId w:val="1"/>
        </w:numPr>
        <w:spacing w:line="276" w:lineRule="auto"/>
        <w:rPr>
          <w:rFonts w:ascii="宋体" w:hAnsi="宋体"/>
          <w:b/>
          <w:color w:val="000000"/>
          <w:szCs w:val="21"/>
        </w:rPr>
      </w:pPr>
      <w:r>
        <w:rPr>
          <w:rFonts w:hint="eastAsia" w:ascii="宋体" w:hAnsi="宋体"/>
          <w:szCs w:val="21"/>
        </w:rPr>
        <w:t>报名缴费流程须知：</w:t>
      </w:r>
    </w:p>
    <w:p w14:paraId="3037F50C">
      <w:pPr>
        <w:numPr>
          <w:ilvl w:val="0"/>
          <w:numId w:val="4"/>
        </w:numPr>
        <w:rPr>
          <w:rFonts w:ascii="宋体" w:hAnsi="宋体"/>
          <w:szCs w:val="21"/>
        </w:rPr>
      </w:pPr>
      <w:r>
        <w:rPr>
          <w:rFonts w:hint="eastAsia" w:ascii="宋体" w:hAnsi="宋体"/>
          <w:szCs w:val="21"/>
        </w:rPr>
        <w:t>未通过审核资质不得报名；</w:t>
      </w:r>
    </w:p>
    <w:p w14:paraId="3DBB3310">
      <w:pPr>
        <w:pStyle w:val="46"/>
        <w:numPr>
          <w:ilvl w:val="0"/>
          <w:numId w:val="4"/>
        </w:numPr>
        <w:spacing w:line="276" w:lineRule="auto"/>
        <w:rPr>
          <w:rFonts w:ascii="宋体" w:hAnsi="宋体"/>
          <w:szCs w:val="21"/>
        </w:rPr>
      </w:pPr>
      <w:r>
        <w:rPr>
          <w:rFonts w:hint="eastAsia" w:ascii="宋体" w:hAnsi="宋体"/>
          <w:szCs w:val="21"/>
        </w:rPr>
        <w:t>标书费用</w:t>
      </w: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份</w:t>
      </w:r>
      <w:r>
        <w:rPr>
          <w:rFonts w:hint="eastAsia" w:ascii="宋体" w:hAnsi="宋体"/>
          <w:color w:val="000000"/>
          <w:szCs w:val="21"/>
        </w:rPr>
        <w:t>（缴费问题请联系财务科）</w:t>
      </w:r>
      <w:r>
        <w:rPr>
          <w:rFonts w:hint="eastAsia" w:ascii="宋体" w:hAnsi="宋体"/>
          <w:szCs w:val="21"/>
        </w:rPr>
        <w:t>；</w:t>
      </w:r>
    </w:p>
    <w:p w14:paraId="5511C81D">
      <w:pPr>
        <w:pStyle w:val="46"/>
        <w:numPr>
          <w:ilvl w:val="0"/>
          <w:numId w:val="4"/>
        </w:numPr>
        <w:spacing w:line="276" w:lineRule="auto"/>
        <w:rPr>
          <w:rFonts w:ascii="宋体" w:hAnsi="宋体"/>
          <w:szCs w:val="21"/>
        </w:rPr>
      </w:pPr>
      <w:r>
        <w:rPr>
          <w:rFonts w:hint="eastAsia" w:ascii="宋体" w:hAnsi="宋体"/>
          <w:szCs w:val="21"/>
        </w:rPr>
        <w:t>缴费地点：</w:t>
      </w:r>
      <w:r>
        <w:rPr>
          <w:rFonts w:ascii="宋体" w:hAnsi="宋体"/>
          <w:szCs w:val="21"/>
        </w:rPr>
        <w:t>深圳市南山区南海大道1067号科技大厦北座</w:t>
      </w:r>
      <w:r>
        <w:rPr>
          <w:rFonts w:hint="eastAsia" w:ascii="宋体" w:hAnsi="宋体"/>
          <w:szCs w:val="21"/>
        </w:rPr>
        <w:t>3楼</w:t>
      </w:r>
      <w:r>
        <w:rPr>
          <w:rFonts w:ascii="宋体" w:hAnsi="宋体"/>
          <w:szCs w:val="21"/>
        </w:rPr>
        <w:t>3</w:t>
      </w:r>
      <w:r>
        <w:rPr>
          <w:rFonts w:hint="eastAsia" w:ascii="宋体" w:hAnsi="宋体"/>
          <w:szCs w:val="21"/>
        </w:rPr>
        <w:t>02</w:t>
      </w:r>
      <w:r>
        <w:rPr>
          <w:rFonts w:hint="eastAsia" w:ascii="宋体" w:hAnsi="宋体" w:cs="宋体"/>
          <w:kern w:val="0"/>
          <w:szCs w:val="21"/>
        </w:rPr>
        <w:t>财务科；</w:t>
      </w:r>
    </w:p>
    <w:p w14:paraId="5479874C">
      <w:pPr>
        <w:pStyle w:val="46"/>
        <w:numPr>
          <w:ilvl w:val="0"/>
          <w:numId w:val="4"/>
        </w:numPr>
        <w:spacing w:line="276" w:lineRule="auto"/>
        <w:rPr>
          <w:rFonts w:ascii="宋体" w:hAnsi="宋体"/>
          <w:szCs w:val="21"/>
        </w:rPr>
      </w:pPr>
      <w:r>
        <w:rPr>
          <w:rFonts w:hint="eastAsia" w:ascii="宋体" w:hAnsi="宋体"/>
          <w:szCs w:val="21"/>
        </w:rPr>
        <w:t>缴费成功将财务开具的发票拍照传至报名QQ获取电子版标书。</w:t>
      </w:r>
    </w:p>
    <w:p w14:paraId="06D98F69">
      <w:pPr>
        <w:pStyle w:val="46"/>
        <w:numPr>
          <w:ilvl w:val="0"/>
          <w:numId w:val="1"/>
        </w:numPr>
        <w:rPr>
          <w:rFonts w:ascii="宋体" w:hAnsi="宋体"/>
          <w:b/>
          <w:color w:val="000000"/>
          <w:szCs w:val="21"/>
        </w:rPr>
      </w:pPr>
      <w:r>
        <w:rPr>
          <w:rFonts w:hint="eastAsia" w:ascii="宋体" w:hAnsi="宋体" w:cs="宋体"/>
          <w:kern w:val="0"/>
          <w:szCs w:val="21"/>
        </w:rPr>
        <w:t>开标地点：</w:t>
      </w:r>
      <w:r>
        <w:rPr>
          <w:rFonts w:ascii="宋体" w:hAnsi="宋体"/>
          <w:szCs w:val="21"/>
        </w:rPr>
        <w:t>深圳市南山区南海大道1067号科技大厦北座</w:t>
      </w:r>
      <w:r>
        <w:rPr>
          <w:rFonts w:hint="eastAsia" w:ascii="宋体" w:hAnsi="宋体"/>
          <w:szCs w:val="21"/>
        </w:rPr>
        <w:t>3楼</w:t>
      </w:r>
      <w:r>
        <w:rPr>
          <w:rFonts w:hint="eastAsia" w:ascii="宋体" w:hAnsi="宋体" w:cs="宋体"/>
          <w:szCs w:val="21"/>
        </w:rPr>
        <w:t>会议室</w:t>
      </w:r>
      <w:r>
        <w:rPr>
          <w:rFonts w:hint="eastAsia" w:ascii="宋体" w:hAnsi="宋体"/>
          <w:szCs w:val="21"/>
        </w:rPr>
        <w:t>。</w:t>
      </w:r>
      <w:r>
        <w:rPr>
          <w:rFonts w:hint="eastAsia" w:ascii="宋体" w:hAnsi="宋体" w:cs="宋体"/>
          <w:color w:val="FF0000"/>
          <w:kern w:val="0"/>
          <w:szCs w:val="21"/>
        </w:rPr>
        <w:t xml:space="preserve"> </w:t>
      </w:r>
      <w:r>
        <w:rPr>
          <w:rFonts w:hint="eastAsia" w:ascii="宋体" w:hAnsi="宋体" w:cs="宋体"/>
          <w:kern w:val="0"/>
          <w:szCs w:val="21"/>
        </w:rPr>
        <w:t xml:space="preserve"> </w:t>
      </w:r>
    </w:p>
    <w:p w14:paraId="3D9EFA6E">
      <w:pPr>
        <w:pStyle w:val="46"/>
        <w:numPr>
          <w:ilvl w:val="0"/>
          <w:numId w:val="1"/>
        </w:numPr>
        <w:rPr>
          <w:rFonts w:ascii="宋体" w:hAnsi="宋体"/>
          <w:b/>
          <w:color w:val="000000"/>
          <w:szCs w:val="21"/>
        </w:rPr>
      </w:pPr>
      <w:r>
        <w:rPr>
          <w:rFonts w:hint="eastAsia" w:ascii="宋体" w:hAnsi="宋体" w:cs="宋体"/>
          <w:kern w:val="0"/>
          <w:szCs w:val="21"/>
        </w:rPr>
        <w:t>开标时间：</w:t>
      </w:r>
      <w:r>
        <w:rPr>
          <w:rFonts w:hint="eastAsia" w:ascii="宋体" w:hAnsi="宋体" w:cs="宋体"/>
          <w:szCs w:val="21"/>
        </w:rPr>
        <w:t>202</w:t>
      </w:r>
      <w:r>
        <w:rPr>
          <w:rFonts w:hint="eastAsia" w:ascii="宋体" w:hAnsi="宋体" w:cs="宋体"/>
          <w:szCs w:val="21"/>
          <w:lang w:val="en-US" w:eastAsia="zh-CN"/>
        </w:rPr>
        <w:t>4</w:t>
      </w:r>
      <w:r>
        <w:rPr>
          <w:rFonts w:ascii="宋体" w:hAnsi="宋体" w:cs="宋体"/>
          <w:szCs w:val="21"/>
        </w:rPr>
        <w:t>年</w:t>
      </w:r>
      <w:r>
        <w:rPr>
          <w:rFonts w:hint="eastAsia" w:ascii="宋体" w:hAnsi="宋体" w:cs="宋体"/>
          <w:szCs w:val="21"/>
          <w:lang w:val="en-US" w:eastAsia="zh-CN"/>
        </w:rPr>
        <w:t>8</w:t>
      </w:r>
      <w:r>
        <w:rPr>
          <w:rFonts w:ascii="宋体" w:hAnsi="宋体" w:cs="宋体"/>
          <w:szCs w:val="21"/>
        </w:rPr>
        <w:t>月</w:t>
      </w:r>
      <w:r>
        <w:rPr>
          <w:rFonts w:hint="eastAsia" w:ascii="宋体" w:hAnsi="宋体" w:cs="宋体"/>
          <w:szCs w:val="21"/>
        </w:rPr>
        <w:t>2</w:t>
      </w:r>
      <w:r>
        <w:rPr>
          <w:rFonts w:hint="eastAsia" w:ascii="宋体" w:hAnsi="宋体" w:cs="宋体"/>
          <w:szCs w:val="21"/>
          <w:lang w:val="en-US" w:eastAsia="zh-CN"/>
        </w:rPr>
        <w:t>6</w:t>
      </w:r>
      <w:r>
        <w:rPr>
          <w:rFonts w:ascii="宋体" w:hAnsi="宋体" w:cs="宋体"/>
          <w:szCs w:val="21"/>
        </w:rPr>
        <w:t>日</w:t>
      </w:r>
      <w:r>
        <w:rPr>
          <w:rFonts w:hint="eastAsia" w:ascii="宋体" w:hAnsi="宋体" w:cs="宋体"/>
          <w:szCs w:val="21"/>
        </w:rPr>
        <w:t>14:30</w:t>
      </w:r>
    </w:p>
    <w:p w14:paraId="759E29FC">
      <w:pPr>
        <w:pStyle w:val="46"/>
        <w:numPr>
          <w:ilvl w:val="0"/>
          <w:numId w:val="1"/>
        </w:numPr>
        <w:rPr>
          <w:rFonts w:ascii="宋体" w:hAnsi="宋体"/>
          <w:b/>
          <w:color w:val="000000"/>
          <w:szCs w:val="21"/>
        </w:rPr>
      </w:pPr>
      <w:r>
        <w:rPr>
          <w:rFonts w:hint="eastAsia" w:ascii="宋体" w:hAnsi="宋体"/>
          <w:color w:val="000000"/>
          <w:szCs w:val="21"/>
        </w:rPr>
        <w:t>财务科联系电话及联系人：0755-26678272  李老师</w:t>
      </w:r>
      <w:r>
        <w:t>QQ号</w:t>
      </w:r>
      <w:r>
        <w:rPr>
          <w:rFonts w:hint="eastAsia"/>
        </w:rPr>
        <w:t>：</w:t>
      </w:r>
      <w:r>
        <w:t>774915707</w:t>
      </w:r>
    </w:p>
    <w:p w14:paraId="08E3F7D3">
      <w:pPr>
        <w:pStyle w:val="46"/>
        <w:numPr>
          <w:ilvl w:val="0"/>
          <w:numId w:val="1"/>
        </w:numPr>
        <w:rPr>
          <w:rFonts w:ascii="宋体" w:hAnsi="宋体"/>
          <w:b/>
          <w:color w:val="000000"/>
          <w:szCs w:val="21"/>
        </w:rPr>
      </w:pPr>
      <w:r>
        <w:rPr>
          <w:rFonts w:hint="eastAsia" w:ascii="宋体" w:hAnsi="宋体" w:cs="宋体"/>
          <w:kern w:val="0"/>
          <w:szCs w:val="21"/>
        </w:rPr>
        <w:t>招标采购办联系电话：</w:t>
      </w:r>
      <w:r>
        <w:rPr>
          <w:rFonts w:hint="eastAsia" w:ascii="宋体" w:hAnsi="宋体" w:cs="宋体"/>
          <w:kern w:val="0"/>
          <w:szCs w:val="21"/>
          <w:lang w:val="en-US" w:eastAsia="zh-CN"/>
        </w:rPr>
        <w:t>易老师</w:t>
      </w:r>
      <w:r>
        <w:rPr>
          <w:rFonts w:hint="eastAsia" w:ascii="宋体" w:hAnsi="宋体" w:cs="宋体"/>
          <w:kern w:val="0"/>
        </w:rPr>
        <w:t xml:space="preserve">0755-26866193 </w:t>
      </w:r>
      <w:r>
        <w:rPr>
          <w:rFonts w:hint="eastAsia" w:ascii="宋体" w:hAnsi="宋体" w:cs="宋体"/>
          <w:kern w:val="0"/>
          <w:szCs w:val="21"/>
        </w:rPr>
        <w:t xml:space="preserve">  </w:t>
      </w:r>
    </w:p>
    <w:p w14:paraId="55C327A9">
      <w:pPr>
        <w:pStyle w:val="10"/>
        <w:ind w:firstLine="10160" w:firstLineChars="2300"/>
        <w:jc w:val="right"/>
        <w:rPr>
          <w:rFonts w:ascii="宋体" w:hAnsi="宋体" w:eastAsia="宋体"/>
          <w:sz w:val="21"/>
          <w:szCs w:val="21"/>
        </w:rPr>
      </w:pPr>
      <w:r>
        <w:rPr>
          <w:rFonts w:hint="eastAsia" w:ascii="宋体" w:hAnsi="宋体" w:eastAsia="宋体"/>
          <w:b/>
          <w:bCs/>
          <w:sz w:val="44"/>
          <w:szCs w:val="44"/>
        </w:rPr>
        <w:t>深</w:t>
      </w:r>
      <w:r>
        <w:rPr>
          <w:rFonts w:hint="eastAsia" w:ascii="宋体" w:hAnsi="宋体" w:eastAsia="宋体"/>
          <w:bCs/>
          <w:sz w:val="21"/>
          <w:szCs w:val="21"/>
        </w:rPr>
        <w:t>招标</w:t>
      </w:r>
      <w:r>
        <w:rPr>
          <w:rFonts w:hint="eastAsia" w:ascii="宋体" w:hAnsi="宋体" w:eastAsia="宋体"/>
          <w:sz w:val="21"/>
          <w:szCs w:val="21"/>
        </w:rPr>
        <w:t>采购办公室</w:t>
      </w:r>
    </w:p>
    <w:p w14:paraId="39752389">
      <w:pPr>
        <w:pStyle w:val="10"/>
        <w:spacing w:line="276" w:lineRule="auto"/>
        <w:ind w:firstLine="4200" w:firstLineChars="2000"/>
        <w:jc w:val="right"/>
        <w:rPr>
          <w:rFonts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月1</w:t>
      </w:r>
      <w:r>
        <w:rPr>
          <w:rFonts w:hint="eastAsia" w:ascii="宋体" w:hAnsi="宋体" w:eastAsia="宋体" w:cs="宋体"/>
          <w:sz w:val="21"/>
          <w:szCs w:val="21"/>
          <w:lang w:val="en-US" w:eastAsia="zh-CN"/>
        </w:rPr>
        <w:t>5</w:t>
      </w:r>
      <w:r>
        <w:rPr>
          <w:rFonts w:hint="eastAsia" w:ascii="宋体" w:hAnsi="宋体" w:eastAsia="宋体" w:cs="宋体"/>
          <w:sz w:val="21"/>
          <w:szCs w:val="21"/>
        </w:rPr>
        <w:t>日</w:t>
      </w:r>
    </w:p>
    <w:p w14:paraId="2F5F58EB">
      <w:pPr>
        <w:pStyle w:val="10"/>
        <w:wordWrap w:val="0"/>
        <w:ind w:firstLine="3600" w:firstLineChars="1500"/>
        <w:jc w:val="right"/>
        <w:rPr>
          <w:rFonts w:ascii="宋体" w:hAnsi="宋体" w:eastAsia="宋体" w:cs="宋体"/>
          <w:sz w:val="24"/>
        </w:rPr>
      </w:pPr>
    </w:p>
    <w:p w14:paraId="75E18415">
      <w:pPr>
        <w:pStyle w:val="10"/>
        <w:spacing w:line="360" w:lineRule="auto"/>
        <w:jc w:val="left"/>
        <w:outlineLvl w:val="1"/>
        <w:rPr>
          <w:rFonts w:ascii="宋体" w:hAnsi="宋体" w:eastAsia="宋体"/>
          <w:sz w:val="21"/>
          <w:szCs w:val="21"/>
        </w:rPr>
      </w:pPr>
      <w:r>
        <w:rPr>
          <w:rFonts w:hint="eastAsia" w:ascii="宋体" w:hAnsi="宋体" w:eastAsia="宋体"/>
          <w:sz w:val="21"/>
          <w:szCs w:val="21"/>
        </w:rPr>
        <w:t>附件：</w:t>
      </w:r>
    </w:p>
    <w:p w14:paraId="274C3A00">
      <w:pPr>
        <w:adjustRightInd w:val="0"/>
        <w:snapToGrid w:val="0"/>
        <w:rPr>
          <w:rFonts w:ascii="宋体" w:hAnsi="宋体"/>
          <w:szCs w:val="21"/>
        </w:rPr>
      </w:pPr>
      <w:r>
        <w:rPr>
          <w:rFonts w:hint="eastAsia" w:ascii="宋体" w:hAnsi="宋体"/>
          <w:szCs w:val="21"/>
        </w:rPr>
        <w:t>致：</w:t>
      </w:r>
      <w:r>
        <w:rPr>
          <w:rFonts w:hint="eastAsia" w:ascii="宋体" w:hAnsi="宋体"/>
          <w:szCs w:val="21"/>
          <w:u w:val="single"/>
        </w:rPr>
        <w:t>深圳市前海蛇口自贸区医院</w:t>
      </w:r>
    </w:p>
    <w:p w14:paraId="4E389FB9">
      <w:pPr>
        <w:ind w:right="-815" w:firstLine="420" w:firstLineChars="200"/>
        <w:rPr>
          <w:rFonts w:ascii="宋体" w:hAnsi="宋体"/>
          <w:szCs w:val="21"/>
        </w:rPr>
      </w:pPr>
      <w:r>
        <w:rPr>
          <w:rFonts w:hint="eastAsia" w:ascii="宋体" w:hAnsi="宋体"/>
          <w:szCs w:val="21"/>
        </w:rPr>
        <w:t>我单位承诺：</w:t>
      </w:r>
    </w:p>
    <w:p w14:paraId="66B445AE">
      <w:pPr>
        <w:ind w:firstLine="420" w:firstLineChars="200"/>
        <w:rPr>
          <w:rFonts w:ascii="宋体" w:hAnsi="宋体"/>
          <w:szCs w:val="21"/>
        </w:rPr>
      </w:pPr>
      <w:r>
        <w:rPr>
          <w:rFonts w:hint="eastAsia" w:ascii="宋体" w:hAnsi="宋体"/>
          <w:szCs w:val="21"/>
        </w:rPr>
        <w:t>1.我单位本招标项目所提供的货物或服务未侵犯知识产权。</w:t>
      </w:r>
    </w:p>
    <w:p w14:paraId="2B6CF49C">
      <w:pPr>
        <w:ind w:firstLine="420" w:firstLineChars="200"/>
        <w:rPr>
          <w:rFonts w:ascii="宋体" w:hAnsi="宋体"/>
          <w:szCs w:val="21"/>
        </w:rPr>
      </w:pPr>
      <w:r>
        <w:rPr>
          <w:rFonts w:hint="eastAsia" w:ascii="宋体" w:hAnsi="宋体"/>
          <w:szCs w:val="21"/>
        </w:rPr>
        <w:t>2.我单位参与本项目投标前三年内，在经营活动中没有重大违法记录。</w:t>
      </w:r>
    </w:p>
    <w:p w14:paraId="563E6A2A">
      <w:pPr>
        <w:ind w:firstLine="420" w:firstLineChars="200"/>
        <w:rPr>
          <w:rFonts w:ascii="宋体" w:hAnsi="宋体"/>
          <w:szCs w:val="21"/>
        </w:rPr>
      </w:pPr>
      <w:r>
        <w:rPr>
          <w:rFonts w:hint="eastAsia" w:ascii="宋体" w:hAnsi="宋体"/>
          <w:szCs w:val="21"/>
        </w:rPr>
        <w:t>3.我单位参与本项目</w:t>
      </w:r>
      <w:r>
        <w:rPr>
          <w:rFonts w:hint="eastAsia"/>
          <w:szCs w:val="21"/>
        </w:rPr>
        <w:t>政府采购活动时不存在被有关部门禁止参与政府采购活动且在有效期内的情况。</w:t>
      </w:r>
    </w:p>
    <w:p w14:paraId="26CE9989">
      <w:pPr>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14:paraId="5722327F">
      <w:pPr>
        <w:ind w:firstLine="420" w:firstLineChars="200"/>
        <w:rPr>
          <w:rFonts w:ascii="宋体" w:hAnsi="宋体"/>
          <w:szCs w:val="21"/>
        </w:rPr>
      </w:pPr>
      <w:r>
        <w:rPr>
          <w:rFonts w:hint="eastAsia" w:ascii="宋体" w:hAnsi="宋体"/>
          <w:szCs w:val="21"/>
        </w:rPr>
        <w:t>5.我单位</w:t>
      </w:r>
      <w:r>
        <w:rPr>
          <w:rFonts w:hint="eastAsia"/>
          <w:szCs w:val="21"/>
        </w:rPr>
        <w:t>未被列入失信被执行人、重大税收违法案件当事人名单、政府采购严重违法失信行为记录名单。</w:t>
      </w:r>
    </w:p>
    <w:p w14:paraId="5E0CD1C6">
      <w:pPr>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bookmarkEnd w:id="1"/>
    </w:p>
    <w:p w14:paraId="64A657BB">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66AF473">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9547EAE">
      <w:pPr>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0725A52">
      <w:pPr>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AE88410">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0AC5967">
      <w:pPr>
        <w:ind w:firstLine="420" w:firstLineChars="200"/>
        <w:rPr>
          <w:rFonts w:ascii="宋体" w:hAnsi="宋体"/>
          <w:szCs w:val="21"/>
        </w:rPr>
      </w:pPr>
      <w:r>
        <w:rPr>
          <w:rFonts w:ascii="宋体" w:hAnsi="宋体"/>
          <w:szCs w:val="21"/>
        </w:rPr>
        <w:t>11.</w:t>
      </w:r>
      <w:r>
        <w:rPr>
          <w:rFonts w:hint="eastAsia" w:ascii="宋体" w:hAnsi="宋体"/>
          <w:szCs w:val="21"/>
        </w:rPr>
        <w:t>我单位保证，若所投货物涉及</w:t>
      </w:r>
      <w:r>
        <w:rPr>
          <w:rFonts w:ascii="宋体" w:hAnsi="宋体"/>
          <w:szCs w:val="21"/>
        </w:rPr>
        <w:t>《</w:t>
      </w:r>
      <w:r>
        <w:rPr>
          <w:rFonts w:hint="eastAsia" w:ascii="宋体" w:hAnsi="宋体"/>
          <w:szCs w:val="21"/>
        </w:rPr>
        <w:t>财政部生态环境部关于印发节能产品政府采购品目清单的通知》（财库〔20</w:t>
      </w:r>
      <w:r>
        <w:rPr>
          <w:rFonts w:ascii="宋体" w:hAnsi="宋体"/>
          <w:szCs w:val="21"/>
        </w:rPr>
        <w:t>19</w:t>
      </w:r>
      <w:r>
        <w:rPr>
          <w:rFonts w:hint="eastAsia" w:ascii="宋体" w:hAnsi="宋体"/>
          <w:szCs w:val="21"/>
        </w:rPr>
        <w:t>〕</w:t>
      </w:r>
      <w:r>
        <w:rPr>
          <w:rFonts w:ascii="宋体" w:hAnsi="宋体"/>
          <w:szCs w:val="21"/>
        </w:rPr>
        <w:t>19</w:t>
      </w:r>
      <w:r>
        <w:rPr>
          <w:rFonts w:hint="eastAsia" w:ascii="宋体" w:hAnsi="宋体"/>
          <w:szCs w:val="21"/>
        </w:rPr>
        <w:t>号）列明的政府采购强制产品，则所投该产品符合节能产品的认证要求。</w:t>
      </w:r>
    </w:p>
    <w:p w14:paraId="6A1C7431">
      <w:pPr>
        <w:snapToGrid w:val="0"/>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3AE609D3">
      <w:pPr>
        <w:snapToGrid w:val="0"/>
        <w:ind w:firstLine="420" w:firstLineChars="200"/>
        <w:rPr>
          <w:rFonts w:ascii="宋体" w:hAnsi="宋体"/>
          <w:szCs w:val="21"/>
        </w:rPr>
      </w:pPr>
    </w:p>
    <w:p w14:paraId="784088C1">
      <w:pPr>
        <w:snapToGrid w:val="0"/>
        <w:ind w:firstLine="420" w:firstLineChars="200"/>
        <w:rPr>
          <w:rFonts w:ascii="宋体" w:hAnsi="宋体"/>
          <w:szCs w:val="21"/>
        </w:rPr>
      </w:pPr>
    </w:p>
    <w:p w14:paraId="4CBBC36A">
      <w:pPr>
        <w:snapToGrid w:val="0"/>
        <w:ind w:firstLine="420" w:firstLineChars="200"/>
        <w:rPr>
          <w:rFonts w:ascii="宋体" w:hAnsi="宋体"/>
          <w:szCs w:val="21"/>
        </w:rPr>
      </w:pPr>
    </w:p>
    <w:p w14:paraId="02D68B90">
      <w:pPr>
        <w:snapToGrid w:val="0"/>
        <w:ind w:right="420"/>
        <w:rPr>
          <w:rFonts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p>
    <w:p w14:paraId="2805D212">
      <w:pPr>
        <w:snapToGrid w:val="0"/>
        <w:ind w:right="450" w:firstLine="420" w:firstLineChars="200"/>
        <w:jc w:val="righ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7E791054">
      <w:pPr>
        <w:snapToGrid w:val="0"/>
        <w:spacing w:line="360" w:lineRule="auto"/>
        <w:ind w:right="450" w:firstLine="420" w:firstLineChars="200"/>
        <w:jc w:val="right"/>
        <w:rPr>
          <w:rFonts w:ascii="仿宋" w:hAnsi="仿宋" w:eastAsia="仿宋"/>
          <w:szCs w:val="21"/>
        </w:rPr>
      </w:pPr>
    </w:p>
    <w:p w14:paraId="5756CCD5">
      <w:pPr>
        <w:spacing w:line="360" w:lineRule="auto"/>
        <w:rPr>
          <w:rFonts w:ascii="宋体" w:hAnsi="宋体"/>
          <w:szCs w:val="21"/>
        </w:rPr>
      </w:pPr>
      <w:r>
        <w:rPr>
          <w:rFonts w:hint="eastAsia" w:ascii="宋体" w:hAnsi="宋体"/>
          <w:b/>
          <w:color w:val="FF0000"/>
          <w:kern w:val="0"/>
          <w:szCs w:val="21"/>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长城仿宋">
    <w:altName w:val="黑体"/>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865B">
    <w:pPr>
      <w:pStyle w:val="14"/>
      <w:rPr>
        <w:rFonts w:ascii="宋体" w:hAnsi="宋体"/>
      </w:rPr>
    </w:pPr>
    <w:r>
      <w:rPr>
        <w:rFonts w:hint="eastAsia" w:ascii="宋体" w:hAnsi="宋体"/>
      </w:rPr>
      <w:t xml:space="preserve">                                      </w:t>
    </w:r>
    <w:r>
      <w:rPr>
        <w:rFonts w:hint="eastAsia"/>
      </w:rPr>
      <w:t>—招标采购办公室—</w:t>
    </w:r>
    <w:r>
      <w:rPr>
        <w:rFonts w:hint="eastAsia" w:ascii="宋体" w:hAnsi="宋体"/>
      </w:rPr>
      <w:t xml:space="preserve">                          </w:t>
    </w:r>
  </w:p>
  <w:p w14:paraId="093FF552">
    <w:pPr>
      <w:pStyle w:val="14"/>
      <w:rPr>
        <w:rFonts w:ascii="宋体" w:hAnsi="宋体"/>
      </w:rPr>
    </w:pPr>
    <w:r>
      <w:rPr>
        <w:rFonts w:hint="eastAsia" w:ascii="宋体" w:hAnsi="宋体"/>
      </w:rPr>
      <w:t>地址：深圳市南山区蛇口工业七路36号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B7BF">
    <w:pPr>
      <w:ind w:right="840"/>
      <w:jc w:val="center"/>
    </w:pPr>
    <w:r>
      <w:rPr>
        <w:rFonts w:hint="eastAsia"/>
      </w:rPr>
      <w:t xml:space="preserve">       </w:t>
    </w:r>
    <w:r>
      <w:pict>
        <v:shape id="_x0000_i1025" o:spt="75" type="#_x0000_t75" style="height:67.9pt;width:266.25pt;" filled="f" o:preferrelative="t" stroked="f" coordsize="21600,21600">
          <v:path/>
          <v:fill on="f" focussize="0,0"/>
          <v:stroke on="f" joinstyle="miter"/>
          <v:imagedata r:id="rId1" o:title="医院文字图（2022新副本）"/>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31C47"/>
    <w:multiLevelType w:val="multilevel"/>
    <w:tmpl w:val="2C131C47"/>
    <w:lvl w:ilvl="0" w:tentative="0">
      <w:start w:val="1"/>
      <w:numFmt w:val="chineseCountingThousand"/>
      <w:lvlText w:val="(%1)"/>
      <w:lvlJc w:val="left"/>
      <w:pPr>
        <w:ind w:left="480" w:hanging="480"/>
      </w:pPr>
      <w:rPr>
        <w:rFonts w:hint="default" w:cs="Times New Roman"/>
        <w:b w:val="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D37130"/>
    <w:multiLevelType w:val="multilevel"/>
    <w:tmpl w:val="33D37130"/>
    <w:lvl w:ilvl="0" w:tentative="0">
      <w:start w:val="1"/>
      <w:numFmt w:val="japaneseCounting"/>
      <w:lvlText w:val="%1、"/>
      <w:lvlJc w:val="left"/>
      <w:pPr>
        <w:ind w:left="480" w:hanging="480"/>
      </w:pPr>
      <w:rPr>
        <w:rFonts w:hint="default"/>
        <w:b w:val="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E66F64"/>
    <w:multiLevelType w:val="multilevel"/>
    <w:tmpl w:val="3DE66F6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E0798D"/>
    <w:multiLevelType w:val="multilevel"/>
    <w:tmpl w:val="5BE0798D"/>
    <w:lvl w:ilvl="0" w:tentative="0">
      <w:start w:val="1"/>
      <w:numFmt w:val="decimal"/>
      <w:lvlText w:val="%1."/>
      <w:lvlJc w:val="left"/>
      <w:pPr>
        <w:ind w:left="420" w:hanging="420"/>
      </w:pPr>
      <w:rPr>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5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yMzdhZDJkZTQzOWJjNjZiNDQzZjU2YzNhZGI1MjMifQ=="/>
  </w:docVars>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2DF3"/>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5C74"/>
    <w:rsid w:val="00186412"/>
    <w:rsid w:val="001911C6"/>
    <w:rsid w:val="001915CE"/>
    <w:rsid w:val="001944D5"/>
    <w:rsid w:val="001A0657"/>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14022"/>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344"/>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05EF"/>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2638E"/>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97515"/>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D7B75"/>
    <w:rsid w:val="007E1A25"/>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08D3"/>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0C28"/>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0FDD"/>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44D"/>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0962"/>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681B"/>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0B39"/>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5E50EAF"/>
    <w:rsid w:val="269A3127"/>
    <w:rsid w:val="352F4052"/>
    <w:rsid w:val="3F163EEB"/>
    <w:rsid w:val="48C8239C"/>
    <w:rsid w:val="577C4FDE"/>
    <w:rsid w:val="5C043B08"/>
    <w:rsid w:val="702D26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locked/>
    <w:uiPriority w:val="0"/>
    <w:pPr>
      <w:keepNext/>
      <w:keepLines/>
      <w:spacing w:before="340" w:after="330" w:line="578" w:lineRule="auto"/>
      <w:outlineLvl w:val="0"/>
    </w:pPr>
    <w:rPr>
      <w:rFonts w:ascii="Calibri" w:hAnsi="Calibri" w:cs="黑体"/>
      <w:b/>
      <w:bCs/>
      <w:kern w:val="44"/>
      <w:sz w:val="44"/>
      <w:szCs w:val="44"/>
    </w:rPr>
  </w:style>
  <w:style w:type="paragraph" w:styleId="3">
    <w:name w:val="heading 2"/>
    <w:basedOn w:val="1"/>
    <w:next w:val="1"/>
    <w:link w:val="40"/>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2"/>
    <w:qFormat/>
    <w:locked/>
    <w:uiPriority w:val="9"/>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link w:val="71"/>
    <w:qFormat/>
    <w:uiPriority w:val="0"/>
    <w:pPr>
      <w:ind w:firstLine="420" w:firstLineChars="200"/>
    </w:pPr>
  </w:style>
  <w:style w:type="paragraph" w:styleId="7">
    <w:name w:val="caption"/>
    <w:basedOn w:val="1"/>
    <w:next w:val="1"/>
    <w:qFormat/>
    <w:locked/>
    <w:uiPriority w:val="0"/>
    <w:pPr>
      <w:spacing w:line="360" w:lineRule="auto"/>
      <w:jc w:val="center"/>
    </w:pPr>
  </w:style>
  <w:style w:type="paragraph" w:styleId="8">
    <w:name w:val="Document Map"/>
    <w:basedOn w:val="1"/>
    <w:link w:val="55"/>
    <w:semiHidden/>
    <w:qFormat/>
    <w:uiPriority w:val="0"/>
    <w:pPr>
      <w:shd w:val="clear" w:color="auto" w:fill="000080"/>
    </w:pPr>
  </w:style>
  <w:style w:type="paragraph" w:styleId="9">
    <w:name w:val="annotation text"/>
    <w:basedOn w:val="1"/>
    <w:link w:val="38"/>
    <w:uiPriority w:val="99"/>
    <w:pPr>
      <w:jc w:val="left"/>
    </w:pPr>
  </w:style>
  <w:style w:type="paragraph" w:styleId="10">
    <w:name w:val="Body Text"/>
    <w:basedOn w:val="1"/>
    <w:link w:val="35"/>
    <w:unhideWhenUsed/>
    <w:qFormat/>
    <w:uiPriority w:val="99"/>
    <w:rPr>
      <w:rFonts w:eastAsia="楷体_GB2312"/>
      <w:sz w:val="36"/>
    </w:rPr>
  </w:style>
  <w:style w:type="paragraph" w:styleId="11">
    <w:name w:val="Plain Text"/>
    <w:basedOn w:val="1"/>
    <w:link w:val="61"/>
    <w:qFormat/>
    <w:uiPriority w:val="0"/>
    <w:rPr>
      <w:rFonts w:ascii="宋体" w:hAnsi="Courier New" w:cs="Courier New"/>
      <w:szCs w:val="21"/>
    </w:rPr>
  </w:style>
  <w:style w:type="paragraph" w:styleId="12">
    <w:name w:val="Date"/>
    <w:basedOn w:val="1"/>
    <w:next w:val="1"/>
    <w:link w:val="43"/>
    <w:semiHidden/>
    <w:unhideWhenUsed/>
    <w:qFormat/>
    <w:uiPriority w:val="99"/>
    <w:pPr>
      <w:spacing w:line="360" w:lineRule="auto"/>
      <w:ind w:left="100" w:leftChars="2500" w:hanging="420"/>
    </w:pPr>
  </w:style>
  <w:style w:type="paragraph" w:styleId="13">
    <w:name w:val="Balloon Text"/>
    <w:basedOn w:val="1"/>
    <w:link w:val="33"/>
    <w:semiHidden/>
    <w:unhideWhenUsed/>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link w:val="5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unhideWhenUsed/>
    <w:qFormat/>
    <w:uiPriority w:val="99"/>
    <w:pPr>
      <w:jc w:val="left"/>
    </w:pPr>
    <w:rPr>
      <w:rFonts w:ascii="Calibri" w:hAnsi="Calibri"/>
      <w:kern w:val="0"/>
      <w:sz w:val="24"/>
    </w:rPr>
  </w:style>
  <w:style w:type="paragraph" w:styleId="20">
    <w:name w:val="annotation subject"/>
    <w:basedOn w:val="9"/>
    <w:next w:val="9"/>
    <w:link w:val="39"/>
    <w:qFormat/>
    <w:uiPriority w:val="99"/>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locked/>
    <w:uiPriority w:val="22"/>
    <w:rPr>
      <w:b/>
      <w:bCs/>
    </w:rPr>
  </w:style>
  <w:style w:type="character" w:styleId="25">
    <w:name w:val="page number"/>
    <w:basedOn w:val="23"/>
    <w:uiPriority w:val="0"/>
  </w:style>
  <w:style w:type="character" w:styleId="26">
    <w:name w:val="FollowedHyperlink"/>
    <w:semiHidden/>
    <w:unhideWhenUsed/>
    <w:qFormat/>
    <w:uiPriority w:val="99"/>
    <w:rPr>
      <w:color w:val="800080"/>
      <w:u w:val="single"/>
    </w:rPr>
  </w:style>
  <w:style w:type="character" w:styleId="27">
    <w:name w:val="Emphasis"/>
    <w:qFormat/>
    <w:locked/>
    <w:uiPriority w:val="20"/>
    <w:rPr>
      <w:color w:val="CC0033"/>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link w:val="2"/>
    <w:qFormat/>
    <w:uiPriority w:val="0"/>
    <w:rPr>
      <w:rFonts w:ascii="Calibri" w:hAnsi="Calibri" w:cs="黑体"/>
      <w:b/>
      <w:bCs/>
      <w:kern w:val="44"/>
      <w:sz w:val="44"/>
      <w:szCs w:val="44"/>
    </w:rPr>
  </w:style>
  <w:style w:type="character" w:customStyle="1" w:styleId="31">
    <w:name w:val="页脚 Char"/>
    <w:link w:val="14"/>
    <w:locked/>
    <w:uiPriority w:val="99"/>
    <w:rPr>
      <w:rFonts w:cs="Times New Roman"/>
      <w:kern w:val="2"/>
      <w:sz w:val="18"/>
      <w:szCs w:val="18"/>
    </w:rPr>
  </w:style>
  <w:style w:type="character" w:customStyle="1" w:styleId="32">
    <w:name w:val="页眉 Char"/>
    <w:link w:val="15"/>
    <w:qFormat/>
    <w:locked/>
    <w:uiPriority w:val="99"/>
    <w:rPr>
      <w:rFonts w:cs="Times New Roman"/>
      <w:kern w:val="2"/>
      <w:sz w:val="18"/>
      <w:szCs w:val="18"/>
    </w:rPr>
  </w:style>
  <w:style w:type="character" w:customStyle="1" w:styleId="33">
    <w:name w:val="批注框文本 Char"/>
    <w:link w:val="13"/>
    <w:semiHidden/>
    <w:qFormat/>
    <w:uiPriority w:val="99"/>
    <w:rPr>
      <w:kern w:val="2"/>
      <w:sz w:val="18"/>
      <w:szCs w:val="18"/>
    </w:rPr>
  </w:style>
  <w:style w:type="paragraph" w:styleId="34">
    <w:name w:val="List Paragraph"/>
    <w:basedOn w:val="1"/>
    <w:link w:val="68"/>
    <w:qFormat/>
    <w:uiPriority w:val="0"/>
    <w:pPr>
      <w:spacing w:line="360" w:lineRule="auto"/>
      <w:ind w:left="420" w:firstLine="420" w:firstLineChars="200"/>
    </w:pPr>
  </w:style>
  <w:style w:type="character" w:customStyle="1" w:styleId="35">
    <w:name w:val="正文文本 Char"/>
    <w:link w:val="10"/>
    <w:qFormat/>
    <w:uiPriority w:val="99"/>
    <w:rPr>
      <w:rFonts w:eastAsia="楷体_GB2312"/>
      <w:kern w:val="2"/>
      <w:sz w:val="36"/>
      <w:szCs w:val="24"/>
    </w:rPr>
  </w:style>
  <w:style w:type="paragraph" w:styleId="36">
    <w:name w:val="No Spacing"/>
    <w:link w:val="37"/>
    <w:qFormat/>
    <w:uiPriority w:val="1"/>
    <w:rPr>
      <w:rFonts w:ascii="Calibri" w:hAnsi="Calibri" w:eastAsia="宋体" w:cs="Times New Roman"/>
      <w:sz w:val="22"/>
      <w:szCs w:val="22"/>
      <w:lang w:val="en-US" w:eastAsia="zh-CN" w:bidi="ar-SA"/>
    </w:rPr>
  </w:style>
  <w:style w:type="character" w:customStyle="1" w:styleId="37">
    <w:name w:val="无间隔 Char"/>
    <w:link w:val="36"/>
    <w:qFormat/>
    <w:uiPriority w:val="1"/>
    <w:rPr>
      <w:rFonts w:ascii="Calibri" w:hAnsi="Calibri"/>
      <w:sz w:val="22"/>
      <w:szCs w:val="22"/>
      <w:lang w:val="en-US" w:eastAsia="zh-CN" w:bidi="ar-SA"/>
    </w:rPr>
  </w:style>
  <w:style w:type="character" w:customStyle="1" w:styleId="38">
    <w:name w:val="批注文字 Char"/>
    <w:link w:val="9"/>
    <w:qFormat/>
    <w:uiPriority w:val="99"/>
    <w:rPr>
      <w:kern w:val="2"/>
      <w:sz w:val="21"/>
      <w:szCs w:val="24"/>
    </w:rPr>
  </w:style>
  <w:style w:type="character" w:customStyle="1" w:styleId="39">
    <w:name w:val="批注主题 Char"/>
    <w:link w:val="20"/>
    <w:uiPriority w:val="99"/>
    <w:rPr>
      <w:b/>
      <w:bCs/>
      <w:kern w:val="2"/>
      <w:sz w:val="21"/>
      <w:szCs w:val="24"/>
    </w:rPr>
  </w:style>
  <w:style w:type="character" w:customStyle="1" w:styleId="40">
    <w:name w:val="标题 2 Char"/>
    <w:link w:val="3"/>
    <w:qFormat/>
    <w:uiPriority w:val="0"/>
    <w:rPr>
      <w:rFonts w:ascii="Cambria" w:hAnsi="Cambria" w:eastAsia="宋体" w:cs="Times New Roman"/>
      <w:b/>
      <w:bCs/>
      <w:kern w:val="2"/>
      <w:sz w:val="32"/>
      <w:szCs w:val="32"/>
    </w:rPr>
  </w:style>
  <w:style w:type="character" w:customStyle="1" w:styleId="41">
    <w:name w:val="标题 3 Char"/>
    <w:link w:val="4"/>
    <w:qFormat/>
    <w:uiPriority w:val="0"/>
    <w:rPr>
      <w:b/>
      <w:bCs/>
      <w:kern w:val="2"/>
      <w:sz w:val="32"/>
      <w:szCs w:val="32"/>
    </w:rPr>
  </w:style>
  <w:style w:type="character" w:customStyle="1" w:styleId="42">
    <w:name w:val="标题 4 Char"/>
    <w:link w:val="5"/>
    <w:uiPriority w:val="9"/>
    <w:rPr>
      <w:rFonts w:ascii="Cambria" w:hAnsi="Cambria"/>
      <w:b/>
      <w:bCs/>
      <w:kern w:val="2"/>
      <w:sz w:val="28"/>
      <w:szCs w:val="28"/>
    </w:rPr>
  </w:style>
  <w:style w:type="character" w:customStyle="1" w:styleId="43">
    <w:name w:val="日期 Char"/>
    <w:link w:val="12"/>
    <w:semiHidden/>
    <w:qFormat/>
    <w:uiPriority w:val="99"/>
    <w:rPr>
      <w:kern w:val="2"/>
      <w:sz w:val="21"/>
      <w:szCs w:val="24"/>
    </w:rPr>
  </w:style>
  <w:style w:type="paragraph" w:customStyle="1" w:styleId="44">
    <w:name w:val="p0"/>
    <w:basedOn w:val="1"/>
    <w:uiPriority w:val="0"/>
    <w:pPr>
      <w:widowControl/>
      <w:spacing w:line="360" w:lineRule="auto"/>
      <w:ind w:left="420" w:hanging="420"/>
    </w:pPr>
    <w:rPr>
      <w:kern w:val="0"/>
      <w:szCs w:val="21"/>
    </w:rPr>
  </w:style>
  <w:style w:type="paragraph" w:customStyle="1" w:styleId="45">
    <w:name w:val="Char Char Char Char"/>
    <w:basedOn w:val="1"/>
    <w:autoRedefine/>
    <w:qFormat/>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6">
    <w:name w:val="Õý"/>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48">
    <w:name w:val="标题1"/>
    <w:basedOn w:val="23"/>
    <w:qFormat/>
    <w:uiPriority w:val="0"/>
  </w:style>
  <w:style w:type="character" w:customStyle="1" w:styleId="49">
    <w:name w:val="font01"/>
    <w:qFormat/>
    <w:uiPriority w:val="0"/>
    <w:rPr>
      <w:rFonts w:hint="eastAsia" w:ascii="宋体" w:hAnsi="宋体" w:eastAsia="宋体" w:cs="宋体"/>
      <w:color w:val="000000"/>
      <w:sz w:val="36"/>
      <w:szCs w:val="36"/>
      <w:u w:val="none"/>
    </w:rPr>
  </w:style>
  <w:style w:type="character" w:customStyle="1" w:styleId="50">
    <w:name w:val="标题 3 Char1"/>
    <w:semiHidden/>
    <w:qFormat/>
    <w:uiPriority w:val="9"/>
    <w:rPr>
      <w:rFonts w:ascii="Times New Roman" w:hAnsi="Times New Roman"/>
      <w:b/>
      <w:bCs/>
      <w:kern w:val="2"/>
      <w:sz w:val="32"/>
      <w:szCs w:val="32"/>
    </w:rPr>
  </w:style>
  <w:style w:type="character" w:customStyle="1" w:styleId="51">
    <w:name w:val="Font Style326"/>
    <w:qFormat/>
    <w:uiPriority w:val="99"/>
    <w:rPr>
      <w:rFonts w:ascii="宋体" w:eastAsia="宋体" w:cs="宋体"/>
      <w:sz w:val="16"/>
      <w:szCs w:val="16"/>
    </w:rPr>
  </w:style>
  <w:style w:type="character" w:customStyle="1" w:styleId="52">
    <w:name w:val="font41"/>
    <w:qFormat/>
    <w:uiPriority w:val="0"/>
    <w:rPr>
      <w:rFonts w:ascii="Arial" w:hAnsi="Arial" w:cs="Arial"/>
      <w:color w:val="FF0000"/>
      <w:sz w:val="20"/>
      <w:szCs w:val="20"/>
      <w:u w:val="none"/>
      <w:lang w:bidi="ar-SA"/>
    </w:rPr>
  </w:style>
  <w:style w:type="character" w:customStyle="1" w:styleId="53">
    <w:name w:val="批注文字 Char1"/>
    <w:semiHidden/>
    <w:qFormat/>
    <w:uiPriority w:val="99"/>
    <w:rPr>
      <w:rFonts w:ascii="Times New Roman" w:hAnsi="Times New Roman"/>
      <w:kern w:val="2"/>
      <w:sz w:val="21"/>
      <w:szCs w:val="24"/>
    </w:rPr>
  </w:style>
  <w:style w:type="character" w:customStyle="1" w:styleId="54">
    <w:name w:val="HTML 预设格式 Char"/>
    <w:link w:val="18"/>
    <w:qFormat/>
    <w:uiPriority w:val="0"/>
    <w:rPr>
      <w:rFonts w:ascii="宋体" w:hAnsi="宋体"/>
      <w:sz w:val="24"/>
      <w:szCs w:val="24"/>
    </w:rPr>
  </w:style>
  <w:style w:type="character" w:customStyle="1" w:styleId="55">
    <w:name w:val="文档结构图 Char"/>
    <w:link w:val="8"/>
    <w:semiHidden/>
    <w:qFormat/>
    <w:uiPriority w:val="0"/>
    <w:rPr>
      <w:kern w:val="2"/>
      <w:sz w:val="21"/>
      <w:szCs w:val="24"/>
      <w:shd w:val="clear" w:color="auto" w:fill="000080"/>
    </w:rPr>
  </w:style>
  <w:style w:type="character" w:customStyle="1" w:styleId="56">
    <w:name w:val="文档结构图 Char1"/>
    <w:semiHidden/>
    <w:qFormat/>
    <w:uiPriority w:val="99"/>
    <w:rPr>
      <w:rFonts w:ascii="宋体"/>
      <w:kern w:val="2"/>
      <w:sz w:val="18"/>
      <w:szCs w:val="18"/>
    </w:rPr>
  </w:style>
  <w:style w:type="paragraph" w:customStyle="1" w:styleId="57">
    <w:name w:val="列出段落1"/>
    <w:basedOn w:val="1"/>
    <w:qFormat/>
    <w:uiPriority w:val="34"/>
    <w:pPr>
      <w:ind w:firstLine="420" w:firstLineChars="200"/>
    </w:pPr>
  </w:style>
  <w:style w:type="paragraph" w:customStyle="1" w:styleId="58">
    <w:name w:val="Char Char14"/>
    <w:basedOn w:val="1"/>
    <w:qFormat/>
    <w:uiPriority w:val="0"/>
    <w:rPr>
      <w:rFonts w:ascii="Tahoma" w:hAnsi="Tahoma"/>
      <w:b/>
      <w:kern w:val="0"/>
      <w:sz w:val="28"/>
      <w:szCs w:val="20"/>
    </w:rPr>
  </w:style>
  <w:style w:type="paragraph" w:customStyle="1" w:styleId="59">
    <w:name w:val="p15"/>
    <w:basedOn w:val="1"/>
    <w:qFormat/>
    <w:uiPriority w:val="0"/>
    <w:pPr>
      <w:widowControl/>
    </w:pPr>
    <w:rPr>
      <w:kern w:val="0"/>
      <w:szCs w:val="21"/>
    </w:rPr>
  </w:style>
  <w:style w:type="paragraph" w:customStyle="1" w:styleId="60">
    <w:name w:val="font51415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61">
    <w:name w:val="纯文本 Char"/>
    <w:link w:val="11"/>
    <w:qFormat/>
    <w:uiPriority w:val="0"/>
    <w:rPr>
      <w:rFonts w:ascii="宋体" w:hAnsi="Courier New" w:cs="Courier New"/>
      <w:kern w:val="2"/>
      <w:sz w:val="21"/>
      <w:szCs w:val="21"/>
    </w:rPr>
  </w:style>
  <w:style w:type="paragraph" w:customStyle="1" w:styleId="62">
    <w:name w:val="表格"/>
    <w:basedOn w:val="1"/>
    <w:qFormat/>
    <w:uiPriority w:val="0"/>
    <w:pPr>
      <w:jc w:val="center"/>
    </w:pPr>
  </w:style>
  <w:style w:type="paragraph" w:customStyle="1" w:styleId="63">
    <w:name w:val="默认段落字体 Para Char Char Char Char"/>
    <w:basedOn w:val="1"/>
    <w:qFormat/>
    <w:uiPriority w:val="0"/>
    <w:rPr>
      <w:rFonts w:ascii="华文细黑"/>
      <w:b/>
      <w:bCs/>
      <w:snapToGrid w:val="0"/>
      <w:sz w:val="28"/>
      <w:szCs w:val="44"/>
    </w:rPr>
  </w:style>
  <w:style w:type="paragraph" w:customStyle="1" w:styleId="64">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5">
    <w:name w:val="批注主题 Char1"/>
    <w:semiHidden/>
    <w:qFormat/>
    <w:uiPriority w:val="99"/>
    <w:rPr>
      <w:rFonts w:ascii="Times New Roman" w:hAnsi="Times New Roman"/>
      <w:b/>
      <w:bCs/>
      <w:kern w:val="2"/>
      <w:sz w:val="21"/>
      <w:szCs w:val="24"/>
    </w:rPr>
  </w:style>
  <w:style w:type="paragraph" w:customStyle="1" w:styleId="66">
    <w:name w:val="Style56"/>
    <w:basedOn w:val="1"/>
    <w:qFormat/>
    <w:uiPriority w:val="99"/>
    <w:pPr>
      <w:spacing w:line="274" w:lineRule="exact"/>
      <w:ind w:firstLine="355"/>
    </w:pPr>
  </w:style>
  <w:style w:type="paragraph" w:customStyle="1" w:styleId="67">
    <w:name w:val="xl7314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68">
    <w:name w:val="列出段落 Char"/>
    <w:link w:val="34"/>
    <w:qFormat/>
    <w:locked/>
    <w:uiPriority w:val="0"/>
    <w:rPr>
      <w:kern w:val="2"/>
      <w:sz w:val="21"/>
      <w:szCs w:val="24"/>
    </w:rPr>
  </w:style>
  <w:style w:type="paragraph" w:customStyle="1" w:styleId="69">
    <w:name w:val="Table Paragraph"/>
    <w:basedOn w:val="1"/>
    <w:qFormat/>
    <w:uiPriority w:val="1"/>
    <w:pPr>
      <w:spacing w:before="9"/>
      <w:ind w:left="106"/>
    </w:pPr>
    <w:rPr>
      <w:rFonts w:ascii="宋体" w:hAnsi="宋体" w:cs="宋体"/>
    </w:rPr>
  </w:style>
  <w:style w:type="paragraph" w:customStyle="1" w:styleId="70">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71">
    <w:name w:val="正文缩进 Char"/>
    <w:link w:val="6"/>
    <w:qFormat/>
    <w:uiPriority w:val="0"/>
    <w:rPr>
      <w:kern w:val="2"/>
      <w:sz w:val="21"/>
      <w:szCs w:val="24"/>
    </w:rPr>
  </w:style>
  <w:style w:type="paragraph" w:customStyle="1" w:styleId="7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75">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83">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1EE81-5B70-4AFB-BE22-88535968772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3881</Words>
  <Characters>4214</Characters>
  <Lines>63</Lines>
  <Paragraphs>17</Paragraphs>
  <TotalTime>12</TotalTime>
  <ScaleCrop>false</ScaleCrop>
  <LinksUpToDate>false</LinksUpToDate>
  <CharactersWithSpaces>4313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2019-05-22T13:00:00Z</dcterms:created>
  <dc:creator>Sky123.Org</dc:creator>
  <cp:lastModifiedBy>skrmyy</cp:lastModifiedBy>
  <cp:lastPrinted>2020-04-17T01:01:00Z</cp:lastPrinted>
  <dcterms:modified xsi:type="dcterms:W3CDTF">2024-08-15T06:32:31Z</dcterms:modified>
  <dc:title>后勤设施设备维修项目结算费用审批表</dc:title>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562FFD690EEE4EA88D2F57364301F3AE_12</vt:lpwstr>
  </property>
</Properties>
</file>