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C42AC">
      <w:pPr>
        <w:jc w:val="center"/>
        <w:rPr>
          <w:rFonts w:ascii="黑体" w:hAnsi="黑体" w:eastAsia="黑体"/>
          <w:sz w:val="44"/>
          <w:szCs w:val="44"/>
        </w:rPr>
      </w:pPr>
      <w:r>
        <w:rPr>
          <w:rFonts w:hint="eastAsia" w:ascii="黑体" w:hAnsi="黑体" w:eastAsia="黑体"/>
          <w:sz w:val="44"/>
          <w:szCs w:val="44"/>
          <w:lang w:val="en-US" w:eastAsia="zh-CN"/>
        </w:rPr>
        <w:t>自行招标项目</w:t>
      </w:r>
      <w:r>
        <w:rPr>
          <w:rFonts w:hint="eastAsia" w:ascii="黑体" w:hAnsi="黑体" w:eastAsia="黑体"/>
          <w:sz w:val="44"/>
          <w:szCs w:val="44"/>
        </w:rPr>
        <w:t>需求编制</w:t>
      </w:r>
      <w:r>
        <w:rPr>
          <w:rFonts w:hint="eastAsia" w:ascii="黑体" w:hAnsi="黑体" w:eastAsia="黑体"/>
          <w:sz w:val="44"/>
          <w:szCs w:val="44"/>
          <w:lang w:val="en-US" w:eastAsia="zh-CN"/>
        </w:rPr>
        <w:t>（100万以下）</w:t>
      </w:r>
    </w:p>
    <w:p w14:paraId="1B49C2C1">
      <w:pPr>
        <w:pStyle w:val="11"/>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19F76D04">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需与会议纪要保持一致</w:t>
      </w:r>
      <w:r>
        <w:rPr>
          <w:rFonts w:hint="eastAsia" w:ascii="仿宋_GB2312" w:hAnsi="仿宋_GB2312" w:eastAsia="仿宋_GB2312" w:cs="仿宋_GB2312"/>
          <w:kern w:val="0"/>
          <w:sz w:val="28"/>
          <w:szCs w:val="28"/>
          <w:lang w:eastAsia="zh-CN"/>
        </w:rPr>
        <w:t>）：档案整理服务</w:t>
      </w:r>
    </w:p>
    <w:p w14:paraId="3159F1B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kern w:val="0"/>
          <w:sz w:val="28"/>
          <w:szCs w:val="28"/>
        </w:rPr>
        <w:t>项目预算（单位：万元）</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color w:val="auto"/>
          <w:kern w:val="0"/>
          <w:sz w:val="28"/>
          <w:szCs w:val="28"/>
          <w:lang w:val="en-US" w:eastAsia="zh-CN"/>
        </w:rPr>
        <w:t>36万元</w:t>
      </w:r>
    </w:p>
    <w:p w14:paraId="752E2AC0">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color w:val="0000FF"/>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总价/单价/综合折扣</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color w:val="auto"/>
          <w:kern w:val="0"/>
          <w:sz w:val="28"/>
          <w:szCs w:val="28"/>
          <w:lang w:val="en-US" w:eastAsia="zh-CN"/>
        </w:rPr>
        <w:t>总价</w:t>
      </w:r>
    </w:p>
    <w:p w14:paraId="43A2033A">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资金来源（政府预算资金/单位资金/财政专户</w:t>
      </w:r>
      <w:bookmarkStart w:id="0" w:name="_GoBack"/>
      <w:bookmarkEnd w:id="0"/>
      <w:r>
        <w:rPr>
          <w:rFonts w:hint="eastAsia" w:ascii="仿宋_GB2312" w:hAnsi="仿宋_GB2312" w:eastAsia="仿宋_GB2312" w:cs="仿宋_GB2312"/>
          <w:kern w:val="0"/>
          <w:sz w:val="28"/>
          <w:szCs w:val="28"/>
          <w:lang w:val="en-US" w:eastAsia="zh-CN"/>
        </w:rPr>
        <w:t>管理资金/其他）：单位资金</w:t>
      </w:r>
    </w:p>
    <w:p w14:paraId="5B3EB997">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（费用支付单</w:t>
      </w:r>
      <w:r>
        <w:rPr>
          <w:rFonts w:hint="eastAsia" w:ascii="仿宋_GB2312" w:hAnsi="仿宋_GB2312" w:eastAsia="仿宋_GB2312" w:cs="仿宋_GB2312"/>
          <w:kern w:val="0"/>
          <w:sz w:val="28"/>
          <w:szCs w:val="28"/>
          <w:lang w:val="en-US" w:eastAsia="zh-CN"/>
        </w:rPr>
        <w:t>-附件2</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color w:val="000000"/>
          <w:kern w:val="0"/>
          <w:sz w:val="32"/>
          <w:szCs w:val="32"/>
          <w:lang w:eastAsia="zh-CN"/>
        </w:rPr>
        <w:t>档案管理费</w:t>
      </w:r>
    </w:p>
    <w:p w14:paraId="0B639E36">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申请科室（归口科室）：党政办公室</w:t>
      </w:r>
    </w:p>
    <w:p w14:paraId="7D60713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科室</w:t>
      </w:r>
      <w:r>
        <w:rPr>
          <w:rFonts w:hint="eastAsia" w:ascii="仿宋_GB2312" w:hAnsi="仿宋_GB2312" w:eastAsia="仿宋_GB2312" w:cs="仿宋_GB2312"/>
          <w:kern w:val="0"/>
          <w:sz w:val="28"/>
          <w:szCs w:val="28"/>
        </w:rPr>
        <w:t>负责人/联系</w:t>
      </w:r>
      <w:r>
        <w:rPr>
          <w:rFonts w:hint="eastAsia" w:ascii="仿宋_GB2312" w:hAnsi="仿宋_GB2312" w:eastAsia="仿宋_GB2312" w:cs="仿宋_GB2312"/>
          <w:kern w:val="0"/>
          <w:sz w:val="28"/>
          <w:szCs w:val="28"/>
          <w:lang w:val="en-US" w:eastAsia="zh-CN"/>
        </w:rPr>
        <w:t xml:space="preserve">方式：王霏 </w:t>
      </w:r>
      <w:r>
        <w:rPr>
          <w:rFonts w:hint="eastAsia" w:ascii="仿宋_GB2312" w:hAnsi="仿宋_GB2312" w:eastAsia="仿宋_GB2312" w:cs="仿宋_GB2312"/>
          <w:bCs/>
          <w:kern w:val="0"/>
          <w:sz w:val="32"/>
          <w:szCs w:val="32"/>
          <w:lang w:eastAsia="zh-CN" w:bidi="ar"/>
        </w:rPr>
        <w:t>13510299150</w:t>
      </w:r>
    </w:p>
    <w:p w14:paraId="0444FBD3">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采购类别（货物/服务/工程）：服务</w:t>
      </w:r>
    </w:p>
    <w:p w14:paraId="394FBE4B">
      <w:pPr>
        <w:pStyle w:val="11"/>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5365D9CC">
      <w:pPr>
        <w:pStyle w:val="11"/>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 xml:space="preserve"> 对我院文书、基建、人事、耗材四大类档案进行整理著录、数字化及托管、满足科室调阅档案、档案系统日常维护等 。</w:t>
      </w:r>
    </w:p>
    <w:p w14:paraId="18BB3F1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0"/>
        </w:numPr>
        <w:spacing w:line="360" w:lineRule="auto"/>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9C8F142">
      <w:pPr>
        <w:numPr>
          <w:ilvl w:val="0"/>
          <w:numId w:val="0"/>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rPr>
        <w:t>□是         □是否仅面向小微企业</w:t>
      </w:r>
    </w:p>
    <w:p w14:paraId="41D03029">
      <w:pPr>
        <w:numPr>
          <w:ilvl w:val="0"/>
          <w:numId w:val="0"/>
        </w:numPr>
        <w:spacing w:line="360" w:lineRule="auto"/>
        <w:ind w:left="425" w:leftChars="0" w:hanging="425" w:firstLineChars="0"/>
        <w:rPr>
          <w:rFonts w:ascii="仿宋" w:hAnsi="仿宋" w:eastAsia="仿宋"/>
          <w:sz w:val="28"/>
          <w:szCs w:val="28"/>
          <w:u w:val="single"/>
        </w:rPr>
      </w:pPr>
      <w:r>
        <w:rPr>
          <w:rFonts w:hint="eastAsia" w:ascii="仿宋" w:hAnsi="仿宋" w:eastAsia="仿宋" w:cstheme="minorBidi"/>
          <w:kern w:val="2"/>
          <w:sz w:val="28"/>
          <w:szCs w:val="28"/>
          <w:lang w:val="en-US" w:eastAsia="zh-CN" w:bidi="ar-SA"/>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按照办法规定预留采购份额无法确保充分供应、充分竞争，或者存在可能影响政府采购目标实现的情形</w:t>
      </w:r>
      <w:r>
        <w:rPr>
          <w:rFonts w:hint="eastAsia" w:ascii="仿宋" w:hAnsi="仿宋" w:eastAsia="仿宋"/>
          <w:sz w:val="28"/>
          <w:szCs w:val="28"/>
          <w:u w:val="single"/>
          <w:lang w:eastAsia="zh-CN"/>
        </w:rPr>
        <w:t>。</w:t>
      </w:r>
    </w:p>
    <w:p w14:paraId="55EE44AB">
      <w:pPr>
        <w:numPr>
          <w:ilvl w:val="0"/>
          <w:numId w:val="0"/>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（三）是否接受</w:t>
      </w:r>
      <w:r>
        <w:rPr>
          <w:rFonts w:hint="eastAsia" w:ascii="仿宋_GB2312" w:hAnsi="仿宋_GB2312" w:eastAsia="仿宋_GB2312" w:cs="仿宋_GB2312"/>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364C7258">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（四）采购标的汇总表：</w:t>
      </w:r>
    </w:p>
    <w:tbl>
      <w:tblPr>
        <w:tblStyle w:val="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c>
          <w:tcPr>
            <w:tcW w:w="2065"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 w:hAnsi="仿宋" w:eastAsia="仿宋" w:cs="Times New Roman"/>
                <w:kern w:val="0"/>
                <w:sz w:val="32"/>
                <w:szCs w:val="32"/>
                <w:lang w:val="en-US" w:eastAsia="zh-CN"/>
              </w:rPr>
              <w:t>档案整理服务</w:t>
            </w:r>
          </w:p>
        </w:tc>
        <w:tc>
          <w:tcPr>
            <w:tcW w:w="2331"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cs="仿宋_GB2312" w:eastAsiaTheme="minorEastAsia"/>
                <w:color w:val="5E6B87"/>
                <w:kern w:val="0"/>
                <w:sz w:val="28"/>
                <w:szCs w:val="28"/>
                <w:lang w:val="en-US" w:eastAsia="zh-CN"/>
              </w:rPr>
            </w:pPr>
            <w:r>
              <w:rPr>
                <w:rFonts w:hint="eastAsia" w:ascii="仿宋_GB2312" w:hAnsi="仿宋_GB2312" w:cs="仿宋_GB2312"/>
                <w:color w:val="000000" w:themeColor="text1"/>
                <w:kern w:val="0"/>
                <w:sz w:val="28"/>
                <w:szCs w:val="28"/>
                <w14:textFill>
                  <w14:solidFill>
                    <w14:schemeClr w14:val="tx1"/>
                  </w14:solidFill>
                </w14:textFill>
              </w:rPr>
              <w:t>C23200000</w:t>
            </w:r>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5E6B87"/>
                <w:kern w:val="0"/>
                <w:sz w:val="28"/>
                <w:szCs w:val="28"/>
                <w:lang w:val="en-US" w:eastAsia="zh-CN"/>
              </w:rPr>
              <w:t>项</w:t>
            </w:r>
          </w:p>
        </w:tc>
        <w:tc>
          <w:tcPr>
            <w:tcW w:w="968" w:type="dxa"/>
            <w:shd w:val="clear" w:color="auto" w:fill="FFFFFF"/>
            <w:vAlign w:val="center"/>
          </w:tcPr>
          <w:p w14:paraId="6888F0B6">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200"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360000</w:t>
            </w:r>
          </w:p>
        </w:tc>
        <w:tc>
          <w:tcPr>
            <w:tcW w:w="2065" w:type="dxa"/>
            <w:shd w:val="clear" w:color="auto" w:fill="FFFFFF"/>
            <w:tcMar>
              <w:top w:w="0" w:type="dxa"/>
              <w:right w:w="0" w:type="dxa"/>
            </w:tcMar>
            <w:vAlign w:val="center"/>
          </w:tcPr>
          <w:p w14:paraId="6562782E">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b/>
                <w:bCs/>
                <w:color w:val="auto"/>
                <w:kern w:val="0"/>
                <w:sz w:val="28"/>
                <w:szCs w:val="28"/>
                <w:lang w:val="en-US" w:eastAsia="zh-CN"/>
              </w:rPr>
              <w:t>否</w:t>
            </w:r>
          </w:p>
        </w:tc>
      </w:tr>
    </w:tbl>
    <w:p w14:paraId="0E3F5DE1">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（五）按照规定及项目情况设置投标供应商资格要求：</w:t>
      </w:r>
    </w:p>
    <w:p w14:paraId="5D4033AA">
      <w:pPr>
        <w:adjustRightInd w:val="0"/>
        <w:snapToGrid w:val="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投标人应有满足国家相关档案管理的资质要求及档案存管业务运营许可，提供满足档案管理要求的库房，存放环境必须具备国家档案局八防的要求，配备必要的安全消防设备及其他安防措施，并确保相关设备、系统正常运行及专人负责管理，其中录像监控影像至少保存六个月。</w:t>
      </w:r>
    </w:p>
    <w:p w14:paraId="4C354C8F">
      <w:pPr>
        <w:adjustRightInd w:val="0"/>
        <w:snapToGrid w:val="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2.投标人必须具有独立法人资格或是具有独立承担民事责任能力的其它组织（提供《营业执照》扫描件，原件备查）；</w:t>
      </w:r>
    </w:p>
    <w:p w14:paraId="0C7F4FDC">
      <w:pPr>
        <w:adjustRightInd w:val="0"/>
        <w:snapToGrid w:val="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3.投标人必须具有有效期内的《国家秘密载体印制资质证书》（提供扫描件，原件备查）；</w:t>
      </w:r>
    </w:p>
    <w:p w14:paraId="41787095">
      <w:pPr>
        <w:adjustRightInd w:val="0"/>
        <w:snapToGrid w:val="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4.近3年内(如公司成立不足3年，自成立之日起算)在经营活动中无重大违法犯罪记录和不存在处于被禁止参与政府采购活动期限内情形的书面声明（提供书面声明函）；</w:t>
      </w:r>
    </w:p>
    <w:p w14:paraId="6DAD9DD3">
      <w:pPr>
        <w:adjustRightInd w:val="0"/>
        <w:snapToGrid w:val="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5.本项目不得转包､拆包,不接受联合体投标人；</w:t>
      </w:r>
    </w:p>
    <w:p w14:paraId="6BE1DC9E">
      <w:pPr>
        <w:adjustRightInd w:val="0"/>
        <w:snapToGrid w:val="0"/>
        <w:jc w:val="left"/>
        <w:rPr>
          <w:rFonts w:hint="eastAsia" w:ascii="仿宋_GB2312" w:hAnsi="仿宋_GB2312" w:eastAsia="仿宋_GB2312" w:cs="仿宋_GB2312"/>
          <w:sz w:val="28"/>
          <w:szCs w:val="28"/>
          <w:lang w:val="en-US" w:eastAsia="zh-CN"/>
        </w:rPr>
      </w:pPr>
    </w:p>
    <w:p w14:paraId="4EEEB5CB">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（六）技术、服务要求与商务要求：</w:t>
      </w:r>
    </w:p>
    <w:p w14:paraId="3DF96ADA">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技术要求：</w:t>
      </w:r>
    </w:p>
    <w:p w14:paraId="76D0C719">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基本要求</w:t>
      </w:r>
    </w:p>
    <w:p w14:paraId="6C80FE4F">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1</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投标人需具有严密、清晰的工作方案、工作流程、岗位职责和制度约束。</w:t>
      </w:r>
    </w:p>
    <w:p w14:paraId="30F1C909">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2</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投标人需具备持续经营能力。</w:t>
      </w:r>
    </w:p>
    <w:p w14:paraId="756EB50D">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3</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投标人需具备档案外包运营管理、数字化扫描服务及档案整理服务经验。</w:t>
      </w:r>
    </w:p>
    <w:p w14:paraId="5C660AE4">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4</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投标人接收采购人的档案，必须进行除虫、熏蒸等处理后才可以入库保管。</w:t>
      </w:r>
    </w:p>
    <w:p w14:paraId="7AC86EAA">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5</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投标人存放采购人档案的库房，必须按有关档案管理的规定定期进行防霉除虫处理、消防安全检查等。</w:t>
      </w:r>
    </w:p>
    <w:p w14:paraId="56E84275">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6</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投标人应建立完备的实体档案管理系统，满足日常各项管理要求。</w:t>
      </w:r>
    </w:p>
    <w:p w14:paraId="26A6AEDB">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7</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投标人需按照采购人单位实际需求，配合进行档案外包项目工作，并需提供上门接收档案，交接及装车运输服务，拟委托保管档案在交接之后的一切责任由中标的单位承担。</w:t>
      </w:r>
    </w:p>
    <w:p w14:paraId="22086720">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8</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投标人需具有后备仓储中心，并提供灾难应急服务，对于不可抗力或突发事件导致我单位档案有遗失、损毁、泄密的危险时，中标单位应在48小时内提供备用的库房、人力以确保档案实体安全，若实际情况无法确保全部档案实体安全，应优先确保永久性档案实体安全。</w:t>
      </w:r>
    </w:p>
    <w:p w14:paraId="28B968A1">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9</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在非不可抗力的情况下，如中标单位拒绝配合完成入库或因中标单位自身的原因而导致服务响应的延误，则我单位有权终止合作，并由中标单位承担因延误而导致的各项损失。</w:t>
      </w:r>
    </w:p>
    <w:p w14:paraId="08D6A28D">
      <w:pPr>
        <w:adjustRightInd w:val="0"/>
        <w:snapToGrid w:val="0"/>
        <w:jc w:val="left"/>
        <w:rPr>
          <w:rFonts w:hint="eastAsia" w:ascii="仿宋_GB2312" w:hAnsi="仿宋_GB2312" w:eastAsia="仿宋_GB2312" w:cs="仿宋_GB2312"/>
          <w:sz w:val="28"/>
          <w:szCs w:val="28"/>
          <w:lang w:eastAsia="zh-CN"/>
        </w:rPr>
      </w:pPr>
    </w:p>
    <w:p w14:paraId="04F21F97">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2、档案箱及其他耗材</w:t>
      </w:r>
    </w:p>
    <w:p w14:paraId="0E80995C">
      <w:pPr>
        <w:adjustRightInd w:val="0"/>
        <w:snapToGrid w:val="0"/>
        <w:jc w:val="left"/>
        <w:rPr>
          <w:rFonts w:hint="eastAsia" w:ascii="仿宋_GB2312" w:hAnsi="仿宋_GB2312" w:eastAsia="仿宋_GB2312" w:cs="仿宋_GB2312"/>
          <w:sz w:val="28"/>
          <w:szCs w:val="28"/>
          <w:highlight w:val="none"/>
          <w:lang w:eastAsia="zh-CN"/>
        </w:rPr>
      </w:pPr>
      <w:r>
        <w:rPr>
          <w:rFonts w:hint="default"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highlight w:val="none"/>
          <w:lang w:eastAsia="zh-CN"/>
        </w:rPr>
        <w:t>档案箱材质最低要求：外部为A级牛皮卡纸（</w:t>
      </w: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sz w:val="28"/>
          <w:szCs w:val="28"/>
          <w:highlight w:val="none"/>
          <w:lang w:eastAsia="zh-CN"/>
        </w:rPr>
        <w:t>250克/平方米（</w:t>
      </w:r>
      <w:r>
        <w:rPr>
          <w:rFonts w:hint="eastAsia" w:ascii="仿宋_GB2312" w:hAnsi="仿宋_GB2312" w:eastAsia="仿宋_GB2312" w:cs="仿宋_GB2312"/>
          <w:sz w:val="28"/>
          <w:szCs w:val="28"/>
          <w:highlight w:val="none"/>
          <w:lang w:val="en-US" w:eastAsia="zh-CN"/>
        </w:rPr>
        <w:t>或以上</w:t>
      </w:r>
      <w:r>
        <w:rPr>
          <w:rFonts w:hint="eastAsia" w:ascii="仿宋_GB2312" w:hAnsi="仿宋_GB2312" w:eastAsia="仿宋_GB2312" w:cs="仿宋_GB2312"/>
          <w:sz w:val="28"/>
          <w:szCs w:val="28"/>
          <w:highlight w:val="none"/>
          <w:lang w:eastAsia="zh-CN"/>
        </w:rPr>
        <w:t>）. A级），内部为瓦楞牛皮卡纸（</w:t>
      </w: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sz w:val="28"/>
          <w:szCs w:val="28"/>
          <w:highlight w:val="none"/>
          <w:lang w:eastAsia="zh-CN"/>
        </w:rPr>
        <w:t>180克/平方米（</w:t>
      </w:r>
      <w:r>
        <w:rPr>
          <w:rFonts w:hint="eastAsia" w:ascii="仿宋_GB2312" w:hAnsi="仿宋_GB2312" w:eastAsia="仿宋_GB2312" w:cs="仿宋_GB2312"/>
          <w:sz w:val="28"/>
          <w:szCs w:val="28"/>
          <w:highlight w:val="none"/>
          <w:lang w:val="en-US" w:eastAsia="zh-CN"/>
        </w:rPr>
        <w:t>或以上</w:t>
      </w:r>
      <w:r>
        <w:rPr>
          <w:rFonts w:hint="eastAsia" w:ascii="仿宋_GB2312" w:hAnsi="仿宋_GB2312" w:eastAsia="仿宋_GB2312" w:cs="仿宋_GB2312"/>
          <w:sz w:val="28"/>
          <w:szCs w:val="28"/>
          <w:highlight w:val="none"/>
          <w:lang w:eastAsia="zh-CN"/>
        </w:rPr>
        <w:t>）. A型瓦楞），纸箱承重须</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50公斤，规格</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长44CM*宽32CM *高25CM，并带有唯一编码的一次性条码。箱具表面除标识、档案年度、类别、数量、箱次、贴识别条码外，不得有任何其他字样、图案、或泄露箱内档案内容的符号及标记。</w:t>
      </w:r>
    </w:p>
    <w:p w14:paraId="7FF788A5">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2</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其他耗材：箱内和密集架须投放和按要求定期更换防霉防虫药物，一次性的锁条和条码须符合有关功能要求。</w:t>
      </w:r>
    </w:p>
    <w:p w14:paraId="37117953">
      <w:pPr>
        <w:adjustRightInd w:val="0"/>
        <w:snapToGrid w:val="0"/>
        <w:jc w:val="left"/>
        <w:rPr>
          <w:rFonts w:hint="eastAsia" w:ascii="仿宋_GB2312" w:hAnsi="仿宋_GB2312" w:eastAsia="仿宋_GB2312" w:cs="仿宋_GB2312"/>
          <w:sz w:val="28"/>
          <w:szCs w:val="28"/>
          <w:lang w:eastAsia="zh-CN"/>
        </w:rPr>
      </w:pPr>
    </w:p>
    <w:p w14:paraId="7111284F">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3、档案入库要求</w:t>
      </w:r>
    </w:p>
    <w:p w14:paraId="035D1F3B">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为采购人提供档案首次入库、日常入库等服务。</w:t>
      </w:r>
    </w:p>
    <w:p w14:paraId="6CF415B2">
      <w:pPr>
        <w:adjustRightInd w:val="0"/>
        <w:snapToGrid w:val="0"/>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default"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首次入库：投标人须在签订合同后3个月内完成招标方首批档案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500箱首次入库处理。</w:t>
      </w:r>
    </w:p>
    <w:p w14:paraId="37A8BB55">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2</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日常入库：除完成档案首次入库，投标人还应提供日常入库服务。日常入库以1个月为单位进行，日常入库具体时间根据招标方实际情况确定。</w:t>
      </w:r>
    </w:p>
    <w:p w14:paraId="3264DECE">
      <w:pPr>
        <w:adjustRightInd w:val="0"/>
        <w:snapToGrid w:val="0"/>
        <w:jc w:val="left"/>
        <w:rPr>
          <w:rFonts w:hint="eastAsia" w:ascii="仿宋_GB2312" w:hAnsi="仿宋_GB2312" w:eastAsia="仿宋_GB2312" w:cs="仿宋_GB2312"/>
          <w:sz w:val="28"/>
          <w:szCs w:val="28"/>
          <w:highlight w:val="none"/>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3</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highlight w:val="none"/>
          <w:lang w:eastAsia="zh-CN"/>
        </w:rPr>
        <w:t>投标人需提供档案接收入库、调阅（本地）、下架撤回的装卸和运输服务，且采用密封式车辆装载档案，车内和车身须有监控装置，派专人跟车押运，并由清晰的调阅台账，确保档案安全。</w:t>
      </w:r>
    </w:p>
    <w:p w14:paraId="7C64F803">
      <w:pPr>
        <w:adjustRightInd w:val="0"/>
        <w:snapToGrid w:val="0"/>
        <w:jc w:val="left"/>
        <w:rPr>
          <w:rFonts w:hint="eastAsia" w:ascii="仿宋_GB2312" w:hAnsi="仿宋_GB2312" w:eastAsia="仿宋_GB2312" w:cs="仿宋_GB2312"/>
          <w:sz w:val="28"/>
          <w:szCs w:val="28"/>
          <w:highlight w:val="none"/>
          <w:lang w:eastAsia="zh-CN"/>
        </w:rPr>
      </w:pPr>
    </w:p>
    <w:p w14:paraId="46E9B1F7">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4、提供服务要求</w:t>
      </w:r>
    </w:p>
    <w:p w14:paraId="1474EDEE">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lang w:eastAsia="zh-CN"/>
        </w:rPr>
        <w:t>档案需采用装箱后，摆放于密集架上架保管。</w:t>
      </w:r>
    </w:p>
    <w:p w14:paraId="7CE82F40">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2</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投标人应做好移送委托保管档案过程中核对、下架、装箱、运输、上架存放、采购人库房搬迁后的调整等工作，以及合同到期后、不继续保管时，档案的下架、装箱和撤回采购人库房（含交接清点）或与新一期的服务商交接清点工作。</w:t>
      </w:r>
    </w:p>
    <w:p w14:paraId="038F0681">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3</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投标人定期提供委托保管档案的数量及保管质量、状况的报告。</w:t>
      </w:r>
    </w:p>
    <w:p w14:paraId="07A90C5D">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4</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投标人需随时提供有关委托保管档案查询利用的次数和委托方提出的常规统计要求。</w:t>
      </w:r>
    </w:p>
    <w:p w14:paraId="76E8F48F">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5</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档案查阅、外借由采购人同意批准后方可进行并办理相关手续。</w:t>
      </w:r>
    </w:p>
    <w:p w14:paraId="65ADCB5D">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6</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其他有关档案管理需求产生的服务项目。</w:t>
      </w:r>
    </w:p>
    <w:p w14:paraId="0C4A4531">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7</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档案库区、数字化扫描操作区免费提供实时监控服务（远程视频），以便于管理人员随时查看监控画面。</w:t>
      </w:r>
    </w:p>
    <w:p w14:paraId="7ABCDEF7">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8</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免费提供条形码电子数据。</w:t>
      </w:r>
    </w:p>
    <w:p w14:paraId="33E78CF9">
      <w:pPr>
        <w:adjustRightInd w:val="0"/>
        <w:snapToGrid w:val="0"/>
        <w:jc w:val="left"/>
        <w:rPr>
          <w:rFonts w:hint="eastAsia" w:ascii="仿宋_GB2312" w:hAnsi="仿宋_GB2312" w:eastAsia="仿宋_GB2312" w:cs="仿宋_GB2312"/>
          <w:sz w:val="28"/>
          <w:szCs w:val="28"/>
          <w:lang w:eastAsia="zh-CN"/>
        </w:rPr>
      </w:pPr>
    </w:p>
    <w:p w14:paraId="00AD0E65">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5、保密要求</w:t>
      </w:r>
    </w:p>
    <w:p w14:paraId="60B53BFA">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1</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必须保证档案内容与档案载体的安全，投标人在日常管理中应制定各类严密的制度和措施，确保档案存放安全。投标人应与采购人签订相关保密协议，并与员工签订有关档案保密协议。</w:t>
      </w:r>
    </w:p>
    <w:p w14:paraId="45A6F085">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2</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投标人没有采购人的许可不得擅自接触、翻看档案。工作人员不得以任何形式将各项档案资料带出指定工作现场，不得以任何形式进行泄漏、传播；不得无故查看及讨论档案内容。</w:t>
      </w:r>
    </w:p>
    <w:p w14:paraId="5E9AD7FD">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3</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投标人在工作中必须与采购人做好档案的安全交接，并有完备记录。</w:t>
      </w:r>
    </w:p>
    <w:p w14:paraId="74DC2618">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4</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投标人如出现泄密事故、重大质量问题，采购人采取追究投标人经济责任、移送司法机关追究刑事责任、解除合同等措施。在此情况下，投标人不得提出经济补偿等要求。</w:t>
      </w:r>
    </w:p>
    <w:p w14:paraId="50FA7528">
      <w:pPr>
        <w:adjustRightInd w:val="0"/>
        <w:snapToGrid w:val="0"/>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5</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在进行档案寄存保管时，投标人或第三方物流私自拆封采购人档案箱，或泄露采购人保存物信息，或因保管不当导致文件箱损毁、或箱内文件不能使用、箱内文件损坏、文件箱遗失或灭失，一经发现，</w:t>
      </w:r>
      <w:r>
        <w:rPr>
          <w:rFonts w:hint="eastAsia" w:ascii="仿宋_GB2312" w:hAnsi="仿宋_GB2312" w:eastAsia="仿宋_GB2312" w:cs="仿宋_GB2312"/>
          <w:color w:val="000000" w:themeColor="text1"/>
          <w:sz w:val="28"/>
          <w:szCs w:val="28"/>
          <w:lang w:eastAsia="zh-CN"/>
          <w14:textFill>
            <w14:solidFill>
              <w14:schemeClr w14:val="tx1"/>
            </w14:solidFill>
          </w14:textFill>
        </w:rPr>
        <w:t>中标单位须就相关经济损失进行赔偿，并承担所有法律责任。</w:t>
      </w:r>
    </w:p>
    <w:p w14:paraId="358EF24D">
      <w:pPr>
        <w:adjustRightInd w:val="0"/>
        <w:snapToGrid w:val="0"/>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p>
    <w:p w14:paraId="4D80364C">
      <w:pPr>
        <w:adjustRightInd w:val="0"/>
        <w:snapToGrid w:val="0"/>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6、档案扫描图像质量要求</w:t>
      </w:r>
    </w:p>
    <w:p w14:paraId="1FAC73BC">
      <w:pPr>
        <w:adjustRightInd w:val="0"/>
        <w:snapToGrid w:val="0"/>
        <w:ind w:firstLine="560" w:firstLineChars="200"/>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档案总体扫描图像质量按照《纸质档案数字化技术规范》DA/T31—2005、《广东省纸质档案数字化技术要求》等有关规定，保证档案扫描图像与原件一致、整洁、清晰。</w:t>
      </w:r>
    </w:p>
    <w:p w14:paraId="731A5410">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1</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所有图像文件必须保证符合正常阅读顺序。不得出现缺页、漏页、顺序混乱和重复扫描现象，所有档案扫描过程中不得损坏原件。对出现偏斜的图像应进行纠偏处理，偏斜度不超过10度和视觉上不感觉偏斜为准，对方向不正确的图像进行旋转还原，图像效果符合正常的阅读习惯。</w:t>
      </w:r>
    </w:p>
    <w:p w14:paraId="7519C763">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2</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扫描后的影像要求。扫描后的影像文件要保持字迹清晰、不失真、图像完整、清晰，无影响图片美观的黑边和污点，图像不偏斜或倒置，尽可能保持档案的原文原貌。因操作不当造成图像不完整或无法清晰识别时，应重新进行扫描。</w:t>
      </w:r>
    </w:p>
    <w:p w14:paraId="4B6E93F3">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3</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图像的去污。对图像页面中出现的影响图像质量的杂质，如档案原文中没有的黑线、黑框、黑边等应进行去污处理，在不影响文字可读懂的前提下展现档案原貌。</w:t>
      </w:r>
    </w:p>
    <w:p w14:paraId="5661C932">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4</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图像拼接和裁边。对大幅面档案采用分区小幅面扫描后，形成的多幅图像，应进行拼接处理，合成为一个完整的图像。拼接后应与档案原件核实，确保拼接无误，保证数字化图像的整体性。为缩小图像文件容量，节省存储空间，扫描的图像应去除图像无内容、多余的边。</w:t>
      </w:r>
    </w:p>
    <w:p w14:paraId="30E25470">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5</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图像存储格式。扫描后的影像文件必须以单页JPEG格式存储，严格按照国家档案局、广东省档案局有关规定的档案数字化标准实施。</w:t>
      </w:r>
    </w:p>
    <w:p w14:paraId="62B0441B">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6</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扫描分辨率。扫描方式为彩色，纸质档案扫描分辨率</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200dpi以上。特殊情况如文字偏小、密集、清晰度差，应适当提高分辨率。</w:t>
      </w:r>
    </w:p>
    <w:p w14:paraId="19042EA7">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7</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档案扫描后整理装订要求。档案整理装订应保证档案材料齐全、纸张规范完整，装订孔不压字、采用三孔一线装订，确保档案和拆卷前一致。</w:t>
      </w:r>
    </w:p>
    <w:p w14:paraId="7B2EB8D2">
      <w:pPr>
        <w:adjustRightInd w:val="0"/>
        <w:snapToGrid w:val="0"/>
        <w:jc w:val="left"/>
        <w:rPr>
          <w:rFonts w:hint="eastAsia" w:ascii="仿宋_GB2312" w:hAnsi="仿宋_GB2312" w:eastAsia="仿宋_GB2312" w:cs="仿宋_GB2312"/>
          <w:sz w:val="28"/>
          <w:szCs w:val="28"/>
          <w:highlight w:val="none"/>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8</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highlight w:val="none"/>
          <w:lang w:eastAsia="zh-CN"/>
        </w:rPr>
        <w:t>档案扫描成果交接。将扫描总检后的成品，刻成光盘，同时上传至专用数字化系统中，交于采购人进行验收，如出现档案扫描漏项、错项等问题，采购方有权要求被中标方进行整改，费用由中标方承担。</w:t>
      </w:r>
    </w:p>
    <w:p w14:paraId="24D7823B">
      <w:pPr>
        <w:adjustRightInd w:val="0"/>
        <w:snapToGrid w:val="0"/>
        <w:jc w:val="left"/>
        <w:rPr>
          <w:rFonts w:hint="eastAsia" w:ascii="仿宋_GB2312" w:hAnsi="仿宋_GB2312" w:eastAsia="仿宋_GB2312" w:cs="仿宋_GB2312"/>
          <w:sz w:val="28"/>
          <w:szCs w:val="28"/>
          <w:highlight w:val="none"/>
          <w:lang w:eastAsia="zh-CN"/>
        </w:rPr>
      </w:pPr>
    </w:p>
    <w:p w14:paraId="315CB322">
      <w:pPr>
        <w:adjustRightInd w:val="0"/>
        <w:snapToGrid w:val="0"/>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lang w:eastAsia="zh-CN"/>
          <w14:textFill>
            <w14:solidFill>
              <w14:schemeClr w14:val="tx1"/>
            </w14:solidFill>
          </w14:textFill>
        </w:rPr>
        <w:t>、库房要求</w:t>
      </w:r>
    </w:p>
    <w:p w14:paraId="460AE1B1">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投标人应满足《中华人民共和国档案法》、《中华人民共和国档案法实施办法》及相关行业标准中关于档案库房建设及管理的相关要求（以上以最新颁布的内容为准），在此基础上，细节要求如下：</w:t>
      </w:r>
    </w:p>
    <w:p w14:paraId="7355EAB1">
      <w:pPr>
        <w:adjustRightInd w:val="0"/>
        <w:snapToGrid w:val="0"/>
        <w:jc w:val="left"/>
        <w:rPr>
          <w:rFonts w:hint="eastAsia" w:ascii="仿宋_GB2312" w:hAnsi="仿宋_GB2312" w:eastAsia="仿宋_GB2312" w:cs="仿宋_GB2312"/>
          <w:sz w:val="28"/>
          <w:szCs w:val="28"/>
          <w:highlight w:val="yellow"/>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1</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基本要求：</w:t>
      </w:r>
      <w:r>
        <w:rPr>
          <w:rFonts w:hint="eastAsia" w:ascii="仿宋_GB2312" w:hAnsi="仿宋_GB2312" w:eastAsia="仿宋_GB2312" w:cs="仿宋_GB2312"/>
          <w:sz w:val="28"/>
          <w:szCs w:val="28"/>
          <w:highlight w:val="none"/>
          <w:lang w:eastAsia="zh-CN"/>
        </w:rPr>
        <w:t>档案库房采用独门</w:t>
      </w:r>
    </w:p>
    <w:p w14:paraId="6FFF589E">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2</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周边环境：</w:t>
      </w:r>
    </w:p>
    <w:p w14:paraId="222F011C">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）档案库房周围不得有严重的空气污染源（空气污染指数API</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300），不得与存在消防隐患库房相邻。</w:t>
      </w:r>
    </w:p>
    <w:p w14:paraId="3C7F9D45">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）库房应远离易燃、易爆场所和腐蚀性气源；并尽可能避开临街和临公共场所的位置。</w:t>
      </w:r>
    </w:p>
    <w:p w14:paraId="11833CB1">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）库房应选择在交通方便、便于利用、且市政设施比较完备的地段，避免高压电线架空穿过库区。</w:t>
      </w:r>
    </w:p>
    <w:p w14:paraId="44589BDC">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）库房应选择在地势较高、排水通畅、空气流通和环境安静的地段。</w:t>
      </w:r>
    </w:p>
    <w:p w14:paraId="1682D5EA">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）库房选择避免在一楼和顶楼。如库房为平屋顶，应采取保温、隔热等措施。</w:t>
      </w:r>
    </w:p>
    <w:p w14:paraId="2B66CB59">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3</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门禁要求：</w:t>
      </w:r>
    </w:p>
    <w:p w14:paraId="15D15304">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）保管档案的库房必须具有严格的门禁制度，要求能够对任何非库房管理人员出入库房的人员姓名、时间、所属单位、事由等数据进行记录。</w:t>
      </w:r>
    </w:p>
    <w:p w14:paraId="5A476685">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）门禁记录至少要保存180天。</w:t>
      </w:r>
    </w:p>
    <w:p w14:paraId="2C85C088">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4</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库房存放要求：库房不得存放与档案及其保护设备无关的物品。严禁存放易燃、易爆、易霉变的物品。</w:t>
      </w:r>
    </w:p>
    <w:p w14:paraId="373B32DF">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5</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巡检制度要求</w:t>
      </w:r>
      <w:r>
        <w:rPr>
          <w:rFonts w:hint="eastAsia" w:ascii="仿宋_GB2312" w:hAnsi="仿宋_GB2312" w:eastAsia="仿宋_GB2312" w:cs="仿宋_GB2312"/>
          <w:sz w:val="28"/>
          <w:szCs w:val="28"/>
          <w:lang w:eastAsia="zh-CN"/>
        </w:rPr>
        <w:tab/>
      </w:r>
    </w:p>
    <w:p w14:paraId="4E5B5DD4">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）库房应有巡检制度，要求每周对库房的防盗、防火、防潮、防水、防尘、防虫等设施进行至少一次的检查，发现问题，及时处理。</w:t>
      </w:r>
    </w:p>
    <w:p w14:paraId="792E84EC">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）要求有巡检记录，该记录至少保存180天。</w:t>
      </w:r>
    </w:p>
    <w:p w14:paraId="780E1133">
      <w:pPr>
        <w:adjustRightInd w:val="0"/>
        <w:snapToGrid w:val="0"/>
        <w:jc w:val="left"/>
        <w:rPr>
          <w:rFonts w:hint="eastAsia" w:ascii="仿宋_GB2312" w:hAnsi="仿宋_GB2312" w:eastAsia="仿宋_GB2312" w:cs="仿宋_GB2312"/>
          <w:sz w:val="28"/>
          <w:szCs w:val="28"/>
          <w:lang w:eastAsia="zh-CN"/>
        </w:rPr>
      </w:pPr>
    </w:p>
    <w:p w14:paraId="483E5439">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防护要求</w:t>
      </w:r>
      <w:r>
        <w:rPr>
          <w:rFonts w:hint="eastAsia" w:ascii="仿宋_GB2312" w:hAnsi="仿宋_GB2312" w:eastAsia="仿宋_GB2312" w:cs="仿宋_GB2312"/>
          <w:sz w:val="28"/>
          <w:szCs w:val="28"/>
          <w:lang w:eastAsia="zh-CN"/>
        </w:rPr>
        <w:tab/>
      </w:r>
    </w:p>
    <w:p w14:paraId="7B1C0A75">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防盗：</w:t>
      </w:r>
    </w:p>
    <w:p w14:paraId="4C4171A8">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）必须有24小时中央监控系统，监控必须覆盖库房门（门内和门外）、库房天窗、排气口等关键地带。</w:t>
      </w:r>
    </w:p>
    <w:p w14:paraId="3D3E0109">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）要求监控系统能够满足夜间监控要求，即在夜间也能分辨出监控对象。</w:t>
      </w:r>
    </w:p>
    <w:p w14:paraId="37CE5590">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）监控录像至少要保存180天。</w:t>
      </w:r>
    </w:p>
    <w:p w14:paraId="4637EE8D">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）要求具有防盗警铃系统，能够有效监控到门、窗等的异动。</w:t>
      </w:r>
    </w:p>
    <w:p w14:paraId="5A73E124">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）同时有两人以上24小时值班看守。</w:t>
      </w:r>
    </w:p>
    <w:p w14:paraId="38FEEDB0">
      <w:pPr>
        <w:adjustRightInd w:val="0"/>
        <w:snapToGrid w:val="0"/>
        <w:jc w:val="left"/>
        <w:rPr>
          <w:rFonts w:hint="eastAsia" w:ascii="仿宋_GB2312" w:hAnsi="仿宋_GB2312" w:eastAsia="仿宋_GB2312" w:cs="仿宋_GB2312"/>
          <w:sz w:val="28"/>
          <w:szCs w:val="28"/>
          <w:lang w:eastAsia="zh-CN"/>
        </w:rPr>
      </w:pPr>
    </w:p>
    <w:p w14:paraId="489FB533">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)防火：</w:t>
      </w:r>
    </w:p>
    <w:p w14:paraId="384CB930">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）需要有烟火监测系统，且要求烟感系统灵敏度满足国家一级标准。</w:t>
      </w:r>
    </w:p>
    <w:p w14:paraId="70F29416">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）需要有通过消防部门认证的消防设施，库房现场没有物体阻拦消防通道。同时提供库房所在场所的消防安全验收合格证明。</w:t>
      </w:r>
    </w:p>
    <w:p w14:paraId="7E31C130">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）库区与其他部分的隔墙需采用耐火极限</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4小时的非燃烧体。</w:t>
      </w:r>
    </w:p>
    <w:p w14:paraId="481D1A8A">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）库房应采用防火门，且库房所在电源要能单独控制。</w:t>
      </w:r>
    </w:p>
    <w:p w14:paraId="06CF5229">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）要求有覆盖全库房的灭火系统，消防喷淋系统或气体消防系统，优先采用高压细水雾灭火系统。</w:t>
      </w:r>
    </w:p>
    <w:p w14:paraId="4FD65C76">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 xml:space="preserve">）要求库房内严禁吸烟，严禁明火，除档案库房必备资产/设备/日常损耗品外，严禁堆放易爆、易燃、易腐物品和非档案物品及个人物品。 </w:t>
      </w:r>
    </w:p>
    <w:p w14:paraId="4D5BD34C">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）库房内应在固定位置放置灭火器材，任何人不得随意搬动，并定期检查，及时更新，确保使用安全可靠。</w:t>
      </w:r>
    </w:p>
    <w:p w14:paraId="232B014E">
      <w:pPr>
        <w:adjustRightInd w:val="0"/>
        <w:snapToGrid w:val="0"/>
        <w:jc w:val="left"/>
        <w:rPr>
          <w:rFonts w:hint="eastAsia" w:ascii="仿宋_GB2312" w:hAnsi="仿宋_GB2312" w:eastAsia="仿宋_GB2312" w:cs="仿宋_GB2312"/>
          <w:sz w:val="28"/>
          <w:szCs w:val="28"/>
          <w:lang w:eastAsia="zh-CN"/>
        </w:rPr>
      </w:pPr>
    </w:p>
    <w:p w14:paraId="1A675552">
      <w:pPr>
        <w:adjustRightInd w:val="0"/>
        <w:snapToGrid w:val="0"/>
        <w:jc w:val="left"/>
        <w:rPr>
          <w:rFonts w:hint="eastAsia" w:ascii="仿宋_GB2312" w:hAnsi="仿宋_GB2312" w:eastAsia="仿宋_GB2312" w:cs="仿宋_GB2312"/>
          <w:sz w:val="28"/>
          <w:szCs w:val="28"/>
          <w:lang w:eastAsia="zh-CN"/>
        </w:rPr>
      </w:pP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3</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eastAsia="zh-CN"/>
        </w:rPr>
        <w:t>防潮：</w:t>
      </w:r>
    </w:p>
    <w:p w14:paraId="1C0DC7DB">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）要求每个库房有每天的温度、湿度记录，且该记录至少保存180天。</w:t>
      </w:r>
    </w:p>
    <w:p w14:paraId="3739EABF">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）每个库房应备有抽湿机，以支持对湿度的控制。</w:t>
      </w:r>
    </w:p>
    <w:p w14:paraId="5458ED78">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）相对湿度需要维持在45-60%±5%间，监控记录超过65％时，需要启动抽湿设备。</w:t>
      </w:r>
    </w:p>
    <w:p w14:paraId="07F5A914">
      <w:pPr>
        <w:adjustRightInd w:val="0"/>
        <w:snapToGrid w:val="0"/>
        <w:jc w:val="left"/>
        <w:rPr>
          <w:rFonts w:hint="eastAsia" w:ascii="仿宋_GB2312" w:hAnsi="仿宋_GB2312" w:eastAsia="仿宋_GB2312" w:cs="仿宋_GB2312"/>
          <w:sz w:val="28"/>
          <w:szCs w:val="28"/>
          <w:lang w:eastAsia="zh-CN"/>
        </w:rPr>
      </w:pPr>
    </w:p>
    <w:p w14:paraId="2039008D">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)防水：</w:t>
      </w:r>
    </w:p>
    <w:p w14:paraId="6E0DBE7F">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）库房选址需在当地处于地势较高处。</w:t>
      </w:r>
    </w:p>
    <w:p w14:paraId="1B41B4EB">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）库房地面需高出外地面15厘米以上。</w:t>
      </w:r>
    </w:p>
    <w:p w14:paraId="69B815A6">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）各库房需备有排水设备，一旦发生水患，则需启动排水设备。</w:t>
      </w:r>
    </w:p>
    <w:p w14:paraId="6777F744">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）要求每年雨季来临前对库房房顶进行防水排查。</w:t>
      </w:r>
    </w:p>
    <w:p w14:paraId="2F0BAFD6">
      <w:pPr>
        <w:adjustRightInd w:val="0"/>
        <w:snapToGrid w:val="0"/>
        <w:jc w:val="left"/>
        <w:rPr>
          <w:rFonts w:hint="eastAsia" w:ascii="仿宋_GB2312" w:hAnsi="仿宋_GB2312" w:eastAsia="仿宋_GB2312" w:cs="仿宋_GB2312"/>
          <w:sz w:val="28"/>
          <w:szCs w:val="28"/>
          <w:lang w:eastAsia="zh-CN"/>
        </w:rPr>
      </w:pPr>
    </w:p>
    <w:p w14:paraId="65F45FDF">
      <w:pPr>
        <w:numPr>
          <w:ilvl w:val="0"/>
          <w:numId w:val="0"/>
        </w:num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)防虫：</w:t>
      </w:r>
    </w:p>
    <w:p w14:paraId="07713861">
      <w:pPr>
        <w:numPr>
          <w:ilvl w:val="0"/>
          <w:numId w:val="0"/>
        </w:num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）库房需要每季投放防虫药物。</w:t>
      </w:r>
    </w:p>
    <w:p w14:paraId="39E1EF9E">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）每个货架单元格内应常备有防虫药剂。</w:t>
      </w:r>
    </w:p>
    <w:p w14:paraId="43282F8F">
      <w:pPr>
        <w:adjustRightInd w:val="0"/>
        <w:snapToGrid w:val="0"/>
        <w:jc w:val="left"/>
        <w:rPr>
          <w:rFonts w:hint="eastAsia" w:ascii="仿宋_GB2312" w:hAnsi="仿宋_GB2312" w:eastAsia="仿宋_GB2312" w:cs="仿宋_GB2312"/>
          <w:sz w:val="28"/>
          <w:szCs w:val="28"/>
          <w:lang w:eastAsia="zh-CN"/>
        </w:rPr>
      </w:pPr>
    </w:p>
    <w:p w14:paraId="69E0975C">
      <w:pPr>
        <w:numPr>
          <w:ilvl w:val="0"/>
          <w:numId w:val="0"/>
        </w:num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)恒温恒湿：</w:t>
      </w:r>
    </w:p>
    <w:p w14:paraId="0F56B031">
      <w:pPr>
        <w:numPr>
          <w:ilvl w:val="0"/>
          <w:numId w:val="0"/>
        </w:num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）库房温度维持在14℃-24℃±2℃之间；</w:t>
      </w:r>
    </w:p>
    <w:p w14:paraId="25EC6F66">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）库房相对湿度需要维持在45-60%±5%之间。</w:t>
      </w:r>
    </w:p>
    <w:p w14:paraId="15FEE297">
      <w:pPr>
        <w:adjustRightInd w:val="0"/>
        <w:snapToGrid w:val="0"/>
        <w:jc w:val="left"/>
        <w:rPr>
          <w:rFonts w:hint="eastAsia" w:ascii="仿宋_GB2312" w:hAnsi="仿宋_GB2312" w:eastAsia="仿宋_GB2312" w:cs="仿宋_GB2312"/>
          <w:sz w:val="28"/>
          <w:szCs w:val="28"/>
          <w:lang w:eastAsia="zh-CN"/>
        </w:rPr>
      </w:pPr>
    </w:p>
    <w:p w14:paraId="16722F90">
      <w:pPr>
        <w:numPr>
          <w:ilvl w:val="0"/>
          <w:numId w:val="0"/>
        </w:num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(7)</w:t>
      </w:r>
      <w:r>
        <w:rPr>
          <w:rFonts w:hint="eastAsia" w:ascii="仿宋_GB2312" w:hAnsi="仿宋_GB2312" w:eastAsia="仿宋_GB2312" w:cs="仿宋_GB2312"/>
          <w:sz w:val="28"/>
          <w:szCs w:val="28"/>
          <w:lang w:eastAsia="zh-CN"/>
        </w:rPr>
        <w:t>门窗要求：应做防火门，有密封措施，确保雨水不能通过门、窗渗入库房。</w:t>
      </w:r>
    </w:p>
    <w:p w14:paraId="478AED3B">
      <w:pPr>
        <w:numPr>
          <w:ilvl w:val="0"/>
          <w:numId w:val="0"/>
        </w:numPr>
        <w:adjustRightInd w:val="0"/>
        <w:snapToGrid w:val="0"/>
        <w:jc w:val="left"/>
        <w:rPr>
          <w:rFonts w:hint="eastAsia" w:ascii="仿宋_GB2312" w:hAnsi="仿宋_GB2312" w:eastAsia="仿宋_GB2312" w:cs="仿宋_GB2312"/>
          <w:sz w:val="28"/>
          <w:szCs w:val="28"/>
          <w:lang w:eastAsia="zh-CN"/>
        </w:rPr>
      </w:pPr>
    </w:p>
    <w:p w14:paraId="3C72362B">
      <w:pPr>
        <w:numPr>
          <w:ilvl w:val="0"/>
          <w:numId w:val="0"/>
        </w:num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(8)</w:t>
      </w:r>
      <w:r>
        <w:rPr>
          <w:rFonts w:hint="eastAsia" w:ascii="仿宋_GB2312" w:hAnsi="仿宋_GB2312" w:eastAsia="仿宋_GB2312" w:cs="仿宋_GB2312"/>
          <w:sz w:val="28"/>
          <w:szCs w:val="28"/>
          <w:lang w:eastAsia="zh-CN"/>
        </w:rPr>
        <w:t>卫生要求：需保持库房内整洁，每星期至少清扫1次，确保库区远离鼠患，且有齐全的清扫记录，要求该记录包括清扫时间、清扫人、清扫措施等信息，该记录要求至少保管180天。</w:t>
      </w:r>
    </w:p>
    <w:p w14:paraId="511C5435">
      <w:pPr>
        <w:numPr>
          <w:ilvl w:val="0"/>
          <w:numId w:val="0"/>
        </w:numPr>
        <w:adjustRightInd w:val="0"/>
        <w:snapToGrid w:val="0"/>
        <w:jc w:val="left"/>
        <w:rPr>
          <w:rFonts w:hint="eastAsia" w:ascii="仿宋_GB2312" w:hAnsi="仿宋_GB2312" w:eastAsia="仿宋_GB2312" w:cs="仿宋_GB2312"/>
          <w:sz w:val="28"/>
          <w:szCs w:val="28"/>
          <w:lang w:eastAsia="zh-CN"/>
        </w:rPr>
      </w:pPr>
    </w:p>
    <w:p w14:paraId="415B6FDA">
      <w:pPr>
        <w:numPr>
          <w:ilvl w:val="0"/>
          <w:numId w:val="0"/>
        </w:num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(9)</w:t>
      </w:r>
      <w:r>
        <w:rPr>
          <w:rFonts w:hint="eastAsia" w:ascii="仿宋_GB2312" w:hAnsi="仿宋_GB2312" w:eastAsia="仿宋_GB2312" w:cs="仿宋_GB2312"/>
          <w:sz w:val="28"/>
          <w:szCs w:val="28"/>
          <w:lang w:eastAsia="zh-CN"/>
        </w:rPr>
        <w:t>照明管理：</w:t>
      </w:r>
    </w:p>
    <w:p w14:paraId="2773E677">
      <w:pPr>
        <w:numPr>
          <w:ilvl w:val="0"/>
          <w:numId w:val="0"/>
        </w:num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）档案库房宜选用LED灯作人工照明光源，照</w:t>
      </w:r>
      <w:r>
        <w:rPr>
          <w:rFonts w:hint="eastAsia" w:ascii="仿宋_GB2312" w:hAnsi="仿宋_GB2312" w:eastAsia="仿宋_GB2312" w:cs="仿宋_GB2312"/>
          <w:sz w:val="28"/>
          <w:szCs w:val="28"/>
          <w:lang w:val="en-US" w:eastAsia="zh-CN"/>
        </w:rPr>
        <w:t>明亮度</w:t>
      </w:r>
      <w:r>
        <w:rPr>
          <w:rFonts w:hint="eastAsia" w:ascii="仿宋_GB2312" w:hAnsi="仿宋_GB2312" w:eastAsia="仿宋_GB2312" w:cs="仿宋_GB2312"/>
          <w:sz w:val="28"/>
          <w:szCs w:val="28"/>
          <w:lang w:eastAsia="zh-CN"/>
        </w:rPr>
        <w:t>度</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100勒克斯。</w:t>
      </w:r>
    </w:p>
    <w:p w14:paraId="253595FF">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）档案库房不宜采用自然光源，有外窗时应有窗帘、窗板等遮阳措施。</w:t>
      </w:r>
    </w:p>
    <w:p w14:paraId="4C3F01D8">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）档案在任何情况下均应避免阳光直射。</w:t>
      </w:r>
    </w:p>
    <w:p w14:paraId="287F5EC9">
      <w:pPr>
        <w:adjustRightInd w:val="0"/>
        <w:snapToGrid w:val="0"/>
        <w:jc w:val="left"/>
        <w:rPr>
          <w:rFonts w:hint="eastAsia" w:ascii="仿宋_GB2312" w:hAnsi="仿宋_GB2312" w:eastAsia="仿宋_GB2312" w:cs="仿宋_GB2312"/>
          <w:sz w:val="28"/>
          <w:szCs w:val="28"/>
          <w:lang w:eastAsia="zh-CN"/>
        </w:rPr>
      </w:pPr>
    </w:p>
    <w:p w14:paraId="148B8C8C">
      <w:pPr>
        <w:numPr>
          <w:ilvl w:val="0"/>
          <w:numId w:val="0"/>
        </w:num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(10)</w:t>
      </w:r>
      <w:r>
        <w:rPr>
          <w:rFonts w:hint="eastAsia" w:ascii="仿宋_GB2312" w:hAnsi="仿宋_GB2312" w:eastAsia="仿宋_GB2312" w:cs="仿宋_GB2312"/>
          <w:sz w:val="28"/>
          <w:szCs w:val="28"/>
          <w:lang w:eastAsia="zh-CN"/>
        </w:rPr>
        <w:t>密集架及装卸：</w:t>
      </w:r>
    </w:p>
    <w:p w14:paraId="4B2C88A8">
      <w:pPr>
        <w:numPr>
          <w:ilvl w:val="0"/>
          <w:numId w:val="0"/>
        </w:num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lang w:eastAsia="zh-CN"/>
        </w:rPr>
        <w:t>要求库房内具有专用于存储档案的密集架供本单位使用，在相同的货架内不可装载非档案物品以及库房内不得存放任何危险物品、化学物品以及非法物品。</w:t>
      </w:r>
    </w:p>
    <w:p w14:paraId="6A6844E1">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lang w:eastAsia="zh-CN"/>
        </w:rPr>
        <w:t>档案装卸时（含物流车的装卸），不得使用易对档案箱形成伤害的装卸器具。</w:t>
      </w:r>
    </w:p>
    <w:p w14:paraId="66A46546">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lang w:eastAsia="zh-CN"/>
        </w:rPr>
        <w:t>所有的档案箱都必须摆放于密集柜上，不能直接摆放在库房地面上。</w:t>
      </w:r>
    </w:p>
    <w:p w14:paraId="30E7005F">
      <w:pPr>
        <w:adjustRightInd w:val="0"/>
        <w:snapToGrid w:val="0"/>
        <w:jc w:val="left"/>
        <w:rPr>
          <w:rFonts w:hint="eastAsia" w:ascii="仿宋_GB2312" w:hAnsi="仿宋_GB2312" w:eastAsia="仿宋_GB2312" w:cs="仿宋_GB2312"/>
          <w:sz w:val="28"/>
          <w:szCs w:val="28"/>
          <w:lang w:eastAsia="zh-CN"/>
        </w:rPr>
      </w:pPr>
    </w:p>
    <w:p w14:paraId="41E48D7D">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档案调阅要求</w:t>
      </w:r>
    </w:p>
    <w:p w14:paraId="606016FC">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lang w:eastAsia="zh-CN"/>
        </w:rPr>
        <w:t>提供派送调阅业务档案服务（包括来回派送与收取），必须配备专用车辆、专用档案箱、</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两名专业档案押运人员。</w:t>
      </w:r>
    </w:p>
    <w:p w14:paraId="4C2107F3">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lang w:eastAsia="zh-CN"/>
        </w:rPr>
        <w:t>投标人必须满足采购人日常调阅档案的要求。投标人接到采购人的调阅通知后1小时内必须响应需求，并在规定时间内运输至指定地点。普通调阅，一般工作日上午通知，下午16:00前送达（工作日时间为9：00-18：00），或前一天下午17:00前通知，第二天12:00前送达（工作日时间为9：00-18：00）；紧急调阅应在收到调阅通知后3小时内完成。采购人因特殊情况在非工作时间提出紧急调阅要求的，投标人应积极配合，及时响应并尽快完成调阅处理。</w:t>
      </w:r>
    </w:p>
    <w:p w14:paraId="37A4D163">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lang w:eastAsia="zh-CN"/>
        </w:rPr>
        <w:t>配合采购人档案查阅工作，免费提供托管库房现场档案查阅服务（包括提供咨询、复印、传真、网上传输、刻盘等服务）。</w:t>
      </w:r>
    </w:p>
    <w:p w14:paraId="5C76656A">
      <w:pPr>
        <w:adjustRightInd w:val="0"/>
        <w:snapToGrid w:val="0"/>
        <w:jc w:val="left"/>
        <w:rPr>
          <w:rFonts w:hint="eastAsia" w:ascii="仿宋_GB2312" w:hAnsi="仿宋_GB2312" w:eastAsia="仿宋_GB2312" w:cs="仿宋_GB2312"/>
          <w:sz w:val="28"/>
          <w:szCs w:val="28"/>
          <w:lang w:eastAsia="zh-CN"/>
        </w:rPr>
      </w:pPr>
    </w:p>
    <w:p w14:paraId="35529853">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、驻点人员要求</w:t>
      </w:r>
    </w:p>
    <w:p w14:paraId="5148010B">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lang w:eastAsia="zh-CN"/>
        </w:rPr>
        <w:t>基本资质要求</w:t>
      </w:r>
    </w:p>
    <w:p w14:paraId="04E97B09">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）学历与专业：需具备大学本科及以上学历，专业限定为管理系（档案管理、行政管理、公共事业管理等相关方向），提供学历学位证书原件及复印件备案。</w:t>
      </w:r>
    </w:p>
    <w:p w14:paraId="77D22B24">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）工作经验：拥有1年以上档案管理相关工作经验，需提供原单位工作证明或社保缴纳记录，优先考虑医院、党政机关等机构档案管理从业经历者。</w:t>
      </w:r>
    </w:p>
    <w:p w14:paraId="11D36215">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lang w:eastAsia="zh-CN"/>
        </w:rPr>
        <w:t>岗位能力要求</w:t>
      </w:r>
    </w:p>
    <w:p w14:paraId="468D8CDA">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）党政业务熟悉度：因驻点科室为党政办，需熟练掌握党政机关公文流转、会议记录、印章管理等基础业务流程，了解党务、行政档案分类标准及《党政机关公文处理工作条例》相关要求。</w:t>
      </w:r>
    </w:p>
    <w:p w14:paraId="3042490E">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）医院档案管理能力：熟知《医疗机构病历管理规定》《医院档案管理规范》等制度，能独立完成档案收集、整理、编目、检索、数字化扫描及电子档案归档全流程工作，确保档案合规性与安全性。</w:t>
      </w:r>
    </w:p>
    <w:p w14:paraId="6BD81AAD">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科室职能掌握：全面了解医院临床科室（如内科、外科）、医技科室（如检验科、影像科）及行政职能部门（如医务科、人事科）的职责范围，能精准对接各科室档案需求并协助跨部门协调。</w:t>
      </w:r>
    </w:p>
    <w:p w14:paraId="40EBA1D3">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lang w:eastAsia="zh-CN"/>
        </w:rPr>
        <w:t>管理与协作要求</w:t>
      </w:r>
    </w:p>
    <w:p w14:paraId="7273DEA6">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）服从甲方管理：甲方有权指派专人作为驻点人员的直接对接人，负责日常工作安排、任务分配及绩效考核，乙方派驻人员需严格服从甲方调度与指导。</w:t>
      </w:r>
    </w:p>
    <w:p w14:paraId="2ABDB633">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）保密与纪律：严格遵守甲方保密协议及党政办工作纪律，严禁泄露档案信息、党务数据及医院敏感内容。</w:t>
      </w:r>
    </w:p>
    <w:p w14:paraId="2149C91A">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8"/>
          <w:lang w:eastAsia="zh-CN"/>
        </w:rPr>
        <w:t>薪资与费用说明</w:t>
      </w:r>
    </w:p>
    <w:p w14:paraId="0F0E9491">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驻点人员薪资从甲乙双方签订的服务合同中“驻点人员费用”专项支出，具体薪资标准由甲乙双方负责人根据市场行情、岗位职级及工作内容协商确定，薪资总额不超过合同约定金额。</w:t>
      </w:r>
    </w:p>
    <w:p w14:paraId="47C3DAD0">
      <w:pPr>
        <w:adjustRightInd w:val="0"/>
        <w:snapToGrid w:val="0"/>
        <w:jc w:val="left"/>
        <w:rPr>
          <w:rFonts w:hint="eastAsia" w:ascii="仿宋_GB2312" w:hAnsi="仿宋_GB2312" w:eastAsia="仿宋_GB2312" w:cs="仿宋_GB2312"/>
          <w:sz w:val="28"/>
          <w:szCs w:val="28"/>
          <w:lang w:eastAsia="zh-CN"/>
        </w:rPr>
      </w:pPr>
    </w:p>
    <w:p w14:paraId="4E344756">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、其它要求</w:t>
      </w:r>
    </w:p>
    <w:p w14:paraId="2A1F9B0A">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lang w:eastAsia="zh-CN"/>
        </w:rPr>
        <w:t>建立信息沟通机制，投标人指定专人对差错处理、流程优化、问题报告、解决方式、满意度调查等进行沟通反馈，包括定期通报业务的开展事项，及时通报突发性事件等。建立定期报告与定期分析差错制度，向采购人定期报送业务运营报表，定期分析业务运营状况，并对业务差错和存在的问题认真进行分析总结，提出改进意见与建议。</w:t>
      </w:r>
    </w:p>
    <w:p w14:paraId="340039AB">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lang w:eastAsia="zh-CN"/>
        </w:rPr>
        <w:t>采购人有权对中标人该项目的操作流程、服务质量、信息安全等方面随时开展审计或检查，中标人必须无条件服从并为采购人的审计或检查提供便利条件。采购人不定期对中标人服务情况实施突击检查，发现问题按照有关管理规定进行处罚，并限期整改。</w:t>
      </w:r>
    </w:p>
    <w:p w14:paraId="1B703155">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lang w:eastAsia="zh-CN"/>
        </w:rPr>
        <w:t>合同服务期间，如存放采购人档案的库房需要搬迁，须经采购人同意，由此产生的一切费用由中标人承担。</w:t>
      </w:r>
    </w:p>
    <w:p w14:paraId="217A9DFE">
      <w:pPr>
        <w:adjustRightInd w:val="0"/>
        <w:snapToGrid w:val="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8"/>
          <w:highlight w:val="none"/>
          <w:lang w:eastAsia="zh-CN"/>
        </w:rPr>
        <w:t>档案存放外包服务从签订合同之日起到正式提供服务的准备时间不超过</w:t>
      </w:r>
      <w:r>
        <w:rPr>
          <w:rFonts w:hint="eastAsia" w:ascii="仿宋_GB2312" w:hAnsi="仿宋_GB2312" w:eastAsia="仿宋_GB2312" w:cs="仿宋_GB2312"/>
          <w:sz w:val="28"/>
          <w:szCs w:val="28"/>
          <w:highlight w:val="none"/>
          <w:lang w:val="en-US" w:eastAsia="zh-CN"/>
        </w:rPr>
        <w:t>1个月</w:t>
      </w:r>
      <w:r>
        <w:rPr>
          <w:rFonts w:hint="eastAsia" w:ascii="仿宋_GB2312" w:hAnsi="仿宋_GB2312" w:eastAsia="仿宋_GB2312" w:cs="仿宋_GB2312"/>
          <w:sz w:val="28"/>
          <w:szCs w:val="28"/>
          <w:highlight w:val="none"/>
          <w:lang w:eastAsia="zh-CN"/>
        </w:rPr>
        <w:t>。</w:t>
      </w:r>
    </w:p>
    <w:p w14:paraId="58233C2E">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sz w:val="28"/>
          <w:szCs w:val="28"/>
          <w:lang w:eastAsia="zh-CN"/>
        </w:rPr>
        <w:t>中标人应保证其具备合法的营业许可方能签订合同。因投标人营业许可变更问题导致合同不能成立或生效，投标人应承担赔偿责任。</w:t>
      </w:r>
    </w:p>
    <w:p w14:paraId="546418BE">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(6)</w:t>
      </w:r>
      <w:r>
        <w:rPr>
          <w:rFonts w:hint="eastAsia" w:ascii="仿宋_GB2312" w:hAnsi="仿宋_GB2312" w:eastAsia="仿宋_GB2312" w:cs="仿宋_GB2312"/>
          <w:sz w:val="28"/>
          <w:szCs w:val="28"/>
          <w:lang w:eastAsia="zh-CN"/>
        </w:rPr>
        <w:t>中标人应保证其在合同有效期内持续、有效拥有相应服务营业许可。因中标人营业许可变更而导致采购人实际损失的，中标人应向采购人承担违约责任。</w:t>
      </w:r>
    </w:p>
    <w:p w14:paraId="69E62D62">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(7)</w:t>
      </w:r>
      <w:r>
        <w:rPr>
          <w:rFonts w:hint="eastAsia" w:ascii="仿宋_GB2312" w:hAnsi="仿宋_GB2312" w:eastAsia="仿宋_GB2312" w:cs="仿宋_GB2312"/>
          <w:sz w:val="28"/>
          <w:szCs w:val="28"/>
          <w:lang w:eastAsia="zh-CN"/>
        </w:rPr>
        <w:t xml:space="preserve">对于投标人未按采购人要求存放档案的，如出现档案受潮、挤压，档案箱破损、遗失等，或发生中标方人员泄露采购人及相关客户信息等，应按双方约定标准由中标人承担经济赔偿责任，并从服务费中扣除，同时中标人承担由此造成的一切经济损失和法律责任。                                                           </w:t>
      </w:r>
    </w:p>
    <w:p w14:paraId="700A8E84">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p>
    <w:p w14:paraId="0F94E29B">
      <w:pPr>
        <w:adjustRightInd w:val="0"/>
        <w:snapToGrid w:val="0"/>
        <w:jc w:val="left"/>
        <w:rPr>
          <w:rFonts w:hint="eastAsia" w:ascii="仿宋_GB2312" w:hAnsi="仿宋_GB2312" w:eastAsia="仿宋_GB2312" w:cs="仿宋_GB2312"/>
          <w:sz w:val="28"/>
          <w:szCs w:val="28"/>
          <w:lang w:eastAsia="zh-CN"/>
        </w:rPr>
      </w:pPr>
    </w:p>
    <w:p w14:paraId="1EAA39A5">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商务要求：</w:t>
      </w:r>
    </w:p>
    <w:p w14:paraId="1F747EFB">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lang w:eastAsia="zh-CN"/>
        </w:rPr>
        <w:t xml:space="preserve">交付时间：自合同签订之日起一年。合同期结束后，经采购单位对中标单位的服务质量进行考核，考核合格的可以续签合同，最多可续签两次（合同履行期限最长不得超过三十六个月）。                                            </w:t>
      </w:r>
    </w:p>
    <w:p w14:paraId="7B5FC7E9">
      <w:p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lang w:eastAsia="zh-CN"/>
        </w:rPr>
        <w:t xml:space="preserve">地点：档案整理、数字化、托管都在中标人自行准备的数字化加工场地和档案库房进行；档案系统安装调试在采购人指定地点完成。                                                </w:t>
      </w:r>
    </w:p>
    <w:p w14:paraId="075ACC50">
      <w:pPr>
        <w:adjustRightInd w:val="0"/>
        <w:snapToGrid w:val="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highlight w:val="none"/>
          <w:lang w:eastAsia="zh-CN"/>
        </w:rPr>
        <w:t>付款进度和方式： 分期付款：</w:t>
      </w:r>
    </w:p>
    <w:p w14:paraId="0F7A37FA">
      <w:pPr>
        <w:adjustRightInd w:val="0"/>
        <w:snapToGrid w:val="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分三次付款：双方合同签订后</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eastAsia="zh-CN"/>
        </w:rPr>
        <w:t>个工作日内，支付合同款项总额的</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0%；以六个月为周期，根据合同对应项目单价及实际工作量据实进行支付，全年总支付金额不得超过合同约定金额。</w:t>
      </w:r>
    </w:p>
    <w:p w14:paraId="48BFA392">
      <w:pPr>
        <w:adjustRightInd w:val="0"/>
        <w:snapToGrid w:val="0"/>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在甲方支付项目余款前，乙方应根据甲乙双方确定的具体金额开具增值税普通发票送至甲方，甲方确认后安排付款事宜。如因发票提供不及时而造成的付款延迟，甲方不承担责任。                                      </w:t>
      </w:r>
    </w:p>
    <w:p w14:paraId="15CFFC14">
      <w:pPr>
        <w:numPr>
          <w:ilvl w:val="0"/>
          <w:numId w:val="0"/>
        </w:num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8"/>
          <w:lang w:eastAsia="zh-CN"/>
        </w:rPr>
        <w:t xml:space="preserve">包装运输：投标人需按照采购人单位实际需求，配合进行档案外包项目工作，并需提供上门接收档案，交接及装车运输服务，拟委托保管档案在交接之后的一切责任由中标的单位承担。 </w:t>
      </w:r>
    </w:p>
    <w:p w14:paraId="45FE2BCA">
      <w:pPr>
        <w:numPr>
          <w:ilvl w:val="0"/>
          <w:numId w:val="0"/>
        </w:numPr>
        <w:adjustRightInd w:val="0"/>
        <w:snapToGrid w:val="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sz w:val="28"/>
          <w:szCs w:val="28"/>
          <w:lang w:eastAsia="zh-CN"/>
        </w:rPr>
        <w:t>项目清单：</w:t>
      </w:r>
    </w:p>
    <w:tbl>
      <w:tblPr>
        <w:tblStyle w:val="6"/>
        <w:tblW w:w="8598" w:type="dxa"/>
        <w:jc w:val="center"/>
        <w:tblLayout w:type="fixed"/>
        <w:tblCellMar>
          <w:top w:w="0" w:type="dxa"/>
          <w:left w:w="108" w:type="dxa"/>
          <w:bottom w:w="0" w:type="dxa"/>
          <w:right w:w="108" w:type="dxa"/>
        </w:tblCellMar>
      </w:tblPr>
      <w:tblGrid>
        <w:gridCol w:w="1157"/>
        <w:gridCol w:w="1275"/>
        <w:gridCol w:w="2591"/>
        <w:gridCol w:w="955"/>
        <w:gridCol w:w="1093"/>
        <w:gridCol w:w="1527"/>
      </w:tblGrid>
      <w:tr w14:paraId="16A28253">
        <w:tblPrEx>
          <w:tblCellMar>
            <w:top w:w="0" w:type="dxa"/>
            <w:left w:w="108" w:type="dxa"/>
            <w:bottom w:w="0" w:type="dxa"/>
            <w:right w:w="108" w:type="dxa"/>
          </w:tblCellMar>
        </w:tblPrEx>
        <w:trPr>
          <w:trHeight w:val="420" w:hRule="atLeast"/>
          <w:jc w:val="center"/>
        </w:trPr>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62CAF">
            <w:pPr>
              <w:jc w:val="center"/>
              <w:rPr>
                <w:color w:val="000000"/>
                <w:sz w:val="22"/>
                <w:szCs w:val="22"/>
              </w:rPr>
            </w:pPr>
            <w:r>
              <w:rPr>
                <w:rFonts w:hint="eastAsia"/>
                <w:color w:val="000000"/>
                <w:sz w:val="22"/>
                <w:szCs w:val="22"/>
              </w:rPr>
              <w:t>项目</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BDD9D01">
            <w:pPr>
              <w:jc w:val="center"/>
              <w:rPr>
                <w:color w:val="000000"/>
                <w:sz w:val="22"/>
                <w:szCs w:val="22"/>
              </w:rPr>
            </w:pPr>
            <w:r>
              <w:rPr>
                <w:rFonts w:hint="eastAsia"/>
                <w:color w:val="000000"/>
                <w:sz w:val="22"/>
                <w:szCs w:val="22"/>
              </w:rPr>
              <w:t>类别</w:t>
            </w:r>
          </w:p>
        </w:tc>
        <w:tc>
          <w:tcPr>
            <w:tcW w:w="2591" w:type="dxa"/>
            <w:tcBorders>
              <w:top w:val="single" w:color="auto" w:sz="4" w:space="0"/>
              <w:left w:val="nil"/>
              <w:bottom w:val="single" w:color="auto" w:sz="4" w:space="0"/>
              <w:right w:val="single" w:color="auto" w:sz="4" w:space="0"/>
            </w:tcBorders>
            <w:shd w:val="clear" w:color="auto" w:fill="auto"/>
            <w:noWrap/>
            <w:vAlign w:val="center"/>
          </w:tcPr>
          <w:p w14:paraId="2B013E58">
            <w:pPr>
              <w:jc w:val="center"/>
              <w:rPr>
                <w:color w:val="000000"/>
                <w:sz w:val="22"/>
                <w:szCs w:val="22"/>
              </w:rPr>
            </w:pPr>
            <w:r>
              <w:rPr>
                <w:rFonts w:hint="eastAsia"/>
                <w:color w:val="000000"/>
                <w:sz w:val="22"/>
                <w:szCs w:val="22"/>
              </w:rPr>
              <w:t>服务内容</w:t>
            </w: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1A2FE021">
            <w:pPr>
              <w:rPr>
                <w:color w:val="000000"/>
                <w:sz w:val="22"/>
                <w:szCs w:val="22"/>
              </w:rPr>
            </w:pPr>
            <w:r>
              <w:rPr>
                <w:rFonts w:hint="eastAsia"/>
                <w:color w:val="000000"/>
                <w:sz w:val="22"/>
                <w:szCs w:val="22"/>
              </w:rPr>
              <w:t>年度参考数量</w:t>
            </w:r>
          </w:p>
        </w:tc>
        <w:tc>
          <w:tcPr>
            <w:tcW w:w="1093" w:type="dxa"/>
            <w:tcBorders>
              <w:top w:val="single" w:color="auto" w:sz="4" w:space="0"/>
              <w:left w:val="single" w:color="auto" w:sz="4" w:space="0"/>
              <w:bottom w:val="single" w:color="auto" w:sz="4" w:space="0"/>
              <w:right w:val="single" w:color="auto" w:sz="4" w:space="0"/>
            </w:tcBorders>
            <w:vAlign w:val="center"/>
          </w:tcPr>
          <w:p w14:paraId="4FE3A4AF">
            <w:pPr>
              <w:jc w:val="center"/>
              <w:rPr>
                <w:rFonts w:hint="eastAsia" w:eastAsia="宋体"/>
                <w:color w:val="000000"/>
                <w:sz w:val="22"/>
                <w:szCs w:val="22"/>
                <w:highlight w:val="none"/>
                <w:lang w:eastAsia="zh-CN"/>
              </w:rPr>
            </w:pPr>
            <w:r>
              <w:rPr>
                <w:rFonts w:hint="eastAsia" w:asciiTheme="minorEastAsia" w:hAnsiTheme="minorEastAsia" w:eastAsiaTheme="minorEastAsia"/>
                <w:color w:val="000000"/>
                <w:szCs w:val="21"/>
                <w:highlight w:val="none"/>
              </w:rPr>
              <w:t>最高上限单价</w:t>
            </w:r>
          </w:p>
        </w:tc>
        <w:tc>
          <w:tcPr>
            <w:tcW w:w="1527" w:type="dxa"/>
            <w:tcBorders>
              <w:top w:val="single" w:color="auto" w:sz="4" w:space="0"/>
              <w:left w:val="single" w:color="auto" w:sz="4" w:space="0"/>
              <w:bottom w:val="single" w:color="auto" w:sz="4" w:space="0"/>
              <w:right w:val="single" w:color="auto" w:sz="4" w:space="0"/>
            </w:tcBorders>
            <w:vAlign w:val="center"/>
          </w:tcPr>
          <w:p w14:paraId="6D9A459D">
            <w:pPr>
              <w:jc w:val="center"/>
              <w:rPr>
                <w:color w:val="000000"/>
                <w:sz w:val="22"/>
                <w:szCs w:val="22"/>
              </w:rPr>
            </w:pPr>
            <w:r>
              <w:rPr>
                <w:rFonts w:hint="eastAsia"/>
                <w:color w:val="000000"/>
                <w:sz w:val="22"/>
                <w:szCs w:val="22"/>
              </w:rPr>
              <w:t>备注</w:t>
            </w:r>
          </w:p>
        </w:tc>
      </w:tr>
      <w:tr w14:paraId="0B4F186E">
        <w:tblPrEx>
          <w:tblCellMar>
            <w:top w:w="0" w:type="dxa"/>
            <w:left w:w="108" w:type="dxa"/>
            <w:bottom w:w="0" w:type="dxa"/>
            <w:right w:w="108" w:type="dxa"/>
          </w:tblCellMar>
        </w:tblPrEx>
        <w:trPr>
          <w:trHeight w:val="550" w:hRule="atLeast"/>
          <w:jc w:val="center"/>
        </w:trPr>
        <w:tc>
          <w:tcPr>
            <w:tcW w:w="11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3D5DDD">
            <w:pPr>
              <w:jc w:val="center"/>
              <w:rPr>
                <w:color w:val="000000"/>
                <w:sz w:val="22"/>
                <w:szCs w:val="22"/>
              </w:rPr>
            </w:pPr>
            <w:r>
              <w:rPr>
                <w:rFonts w:hint="eastAsia"/>
                <w:color w:val="000000"/>
                <w:sz w:val="22"/>
                <w:szCs w:val="22"/>
              </w:rPr>
              <w:t>档案整理和著录</w:t>
            </w:r>
          </w:p>
        </w:tc>
        <w:tc>
          <w:tcPr>
            <w:tcW w:w="1275" w:type="dxa"/>
            <w:tcBorders>
              <w:top w:val="nil"/>
              <w:left w:val="nil"/>
              <w:bottom w:val="single" w:color="auto" w:sz="4" w:space="0"/>
              <w:right w:val="single" w:color="auto" w:sz="4" w:space="0"/>
            </w:tcBorders>
            <w:shd w:val="clear" w:color="auto" w:fill="auto"/>
            <w:noWrap/>
            <w:vAlign w:val="center"/>
          </w:tcPr>
          <w:p w14:paraId="5F87B6C8">
            <w:pPr>
              <w:jc w:val="center"/>
              <w:rPr>
                <w:color w:val="000000"/>
                <w:sz w:val="22"/>
                <w:szCs w:val="22"/>
              </w:rPr>
            </w:pPr>
            <w:r>
              <w:rPr>
                <w:rFonts w:hint="eastAsia"/>
                <w:color w:val="000000"/>
                <w:sz w:val="22"/>
                <w:szCs w:val="22"/>
              </w:rPr>
              <w:t>人事档案</w:t>
            </w:r>
          </w:p>
        </w:tc>
        <w:tc>
          <w:tcPr>
            <w:tcW w:w="2591" w:type="dxa"/>
            <w:vMerge w:val="restart"/>
            <w:tcBorders>
              <w:top w:val="nil"/>
              <w:left w:val="single" w:color="auto" w:sz="4" w:space="0"/>
              <w:bottom w:val="single" w:color="auto" w:sz="4" w:space="0"/>
              <w:right w:val="single" w:color="auto" w:sz="4" w:space="0"/>
            </w:tcBorders>
            <w:shd w:val="clear" w:color="auto" w:fill="auto"/>
            <w:vAlign w:val="center"/>
          </w:tcPr>
          <w:p w14:paraId="4998EA12">
            <w:pPr>
              <w:jc w:val="center"/>
              <w:rPr>
                <w:color w:val="000000"/>
                <w:sz w:val="22"/>
                <w:szCs w:val="22"/>
              </w:rPr>
            </w:pPr>
            <w:r>
              <w:rPr>
                <w:rFonts w:hint="eastAsia"/>
                <w:color w:val="000000"/>
                <w:sz w:val="22"/>
                <w:szCs w:val="22"/>
              </w:rPr>
              <w:t>档案的接收、拆钉、整理、组件、粘贴、分类、编号、编页、装订、装盒、制作移交清单、上架等；对相应字段进行采集，录入、上传挂接系统；</w:t>
            </w:r>
          </w:p>
        </w:tc>
        <w:tc>
          <w:tcPr>
            <w:tcW w:w="955" w:type="dxa"/>
            <w:tcBorders>
              <w:top w:val="nil"/>
              <w:left w:val="nil"/>
              <w:bottom w:val="single" w:color="auto" w:sz="4" w:space="0"/>
              <w:right w:val="single" w:color="auto" w:sz="4" w:space="0"/>
            </w:tcBorders>
            <w:shd w:val="clear" w:color="auto" w:fill="auto"/>
            <w:noWrap/>
            <w:vAlign w:val="center"/>
          </w:tcPr>
          <w:p w14:paraId="752F9FA7">
            <w:pPr>
              <w:jc w:val="center"/>
              <w:rPr>
                <w:color w:val="000000"/>
                <w:sz w:val="22"/>
                <w:szCs w:val="22"/>
              </w:rPr>
            </w:pPr>
            <w:r>
              <w:rPr>
                <w:rFonts w:hint="eastAsia"/>
                <w:color w:val="000000"/>
                <w:sz w:val="22"/>
                <w:szCs w:val="22"/>
                <w:lang w:val="en-US" w:eastAsia="zh-CN"/>
              </w:rPr>
              <w:t>2</w:t>
            </w:r>
            <w:r>
              <w:rPr>
                <w:color w:val="000000"/>
                <w:sz w:val="22"/>
                <w:szCs w:val="22"/>
              </w:rPr>
              <w:t>0</w:t>
            </w:r>
            <w:r>
              <w:rPr>
                <w:rFonts w:hint="eastAsia"/>
                <w:color w:val="000000"/>
                <w:sz w:val="22"/>
                <w:szCs w:val="22"/>
              </w:rPr>
              <w:t>盒</w:t>
            </w:r>
          </w:p>
        </w:tc>
        <w:tc>
          <w:tcPr>
            <w:tcW w:w="1093" w:type="dxa"/>
            <w:tcBorders>
              <w:top w:val="single" w:color="auto" w:sz="4" w:space="0"/>
              <w:left w:val="single" w:color="auto" w:sz="4" w:space="0"/>
              <w:bottom w:val="single" w:color="auto" w:sz="4" w:space="0"/>
              <w:right w:val="single" w:color="auto" w:sz="4" w:space="0"/>
            </w:tcBorders>
            <w:vAlign w:val="center"/>
          </w:tcPr>
          <w:p w14:paraId="027E0F81">
            <w:pPr>
              <w:pStyle w:val="3"/>
              <w:rPr>
                <w:color w:val="000000"/>
                <w:sz w:val="22"/>
                <w:szCs w:val="22"/>
                <w:highlight w:val="none"/>
              </w:rPr>
            </w:pPr>
            <w:r>
              <w:rPr>
                <w:rFonts w:hint="eastAsia" w:asciiTheme="minorEastAsia" w:hAnsiTheme="minorEastAsia" w:eastAsiaTheme="minorEastAsia"/>
                <w:color w:val="000000"/>
                <w:szCs w:val="21"/>
                <w:highlight w:val="none"/>
              </w:rPr>
              <w:t>300元/盒</w:t>
            </w:r>
          </w:p>
        </w:tc>
        <w:tc>
          <w:tcPr>
            <w:tcW w:w="1527" w:type="dxa"/>
            <w:tcBorders>
              <w:top w:val="single" w:color="auto" w:sz="4" w:space="0"/>
              <w:left w:val="single" w:color="auto" w:sz="4" w:space="0"/>
              <w:bottom w:val="single" w:color="auto" w:sz="4" w:space="0"/>
              <w:right w:val="single" w:color="auto" w:sz="4" w:space="0"/>
            </w:tcBorders>
            <w:vAlign w:val="center"/>
          </w:tcPr>
          <w:p w14:paraId="6DE4A718">
            <w:pPr>
              <w:jc w:val="center"/>
              <w:rPr>
                <w:color w:val="000000"/>
                <w:sz w:val="22"/>
                <w:szCs w:val="22"/>
              </w:rPr>
            </w:pPr>
            <w:r>
              <w:rPr>
                <w:rFonts w:hint="eastAsia"/>
                <w:color w:val="000000"/>
                <w:sz w:val="22"/>
                <w:szCs w:val="22"/>
              </w:rPr>
              <w:t>5cm档案盒</w:t>
            </w:r>
          </w:p>
        </w:tc>
      </w:tr>
      <w:tr w14:paraId="34886B6F">
        <w:tblPrEx>
          <w:tblCellMar>
            <w:top w:w="0" w:type="dxa"/>
            <w:left w:w="108" w:type="dxa"/>
            <w:bottom w:w="0" w:type="dxa"/>
            <w:right w:w="108" w:type="dxa"/>
          </w:tblCellMar>
        </w:tblPrEx>
        <w:trPr>
          <w:trHeight w:val="270" w:hRule="atLeast"/>
          <w:jc w:val="center"/>
        </w:trPr>
        <w:tc>
          <w:tcPr>
            <w:tcW w:w="1157" w:type="dxa"/>
            <w:vMerge w:val="continue"/>
            <w:tcBorders>
              <w:left w:val="single" w:color="auto" w:sz="4" w:space="0"/>
              <w:bottom w:val="single" w:color="auto" w:sz="4" w:space="0"/>
              <w:right w:val="single" w:color="auto" w:sz="4" w:space="0"/>
            </w:tcBorders>
            <w:vAlign w:val="center"/>
          </w:tcPr>
          <w:p w14:paraId="6D9AAF6B">
            <w:pPr>
              <w:jc w:val="center"/>
              <w:rPr>
                <w:color w:val="000000"/>
                <w:sz w:val="22"/>
                <w:szCs w:val="22"/>
              </w:rPr>
            </w:pPr>
          </w:p>
        </w:tc>
        <w:tc>
          <w:tcPr>
            <w:tcW w:w="1275" w:type="dxa"/>
            <w:tcBorders>
              <w:top w:val="nil"/>
              <w:left w:val="nil"/>
              <w:bottom w:val="single" w:color="auto" w:sz="4" w:space="0"/>
              <w:right w:val="single" w:color="auto" w:sz="4" w:space="0"/>
            </w:tcBorders>
            <w:shd w:val="clear" w:color="auto" w:fill="auto"/>
            <w:noWrap/>
            <w:vAlign w:val="center"/>
          </w:tcPr>
          <w:p w14:paraId="422BEF44">
            <w:pPr>
              <w:jc w:val="center"/>
              <w:rPr>
                <w:color w:val="000000"/>
                <w:sz w:val="22"/>
                <w:szCs w:val="22"/>
              </w:rPr>
            </w:pPr>
            <w:r>
              <w:rPr>
                <w:rFonts w:hint="eastAsia"/>
              </w:rPr>
              <w:t>耗材</w:t>
            </w:r>
            <w:r>
              <w:rPr>
                <w:rFonts w:hint="eastAsia"/>
                <w:color w:val="000000"/>
                <w:sz w:val="22"/>
                <w:szCs w:val="22"/>
              </w:rPr>
              <w:t>档案</w:t>
            </w:r>
          </w:p>
        </w:tc>
        <w:tc>
          <w:tcPr>
            <w:tcW w:w="2591" w:type="dxa"/>
            <w:vMerge w:val="continue"/>
            <w:tcBorders>
              <w:top w:val="nil"/>
              <w:left w:val="single" w:color="auto" w:sz="4" w:space="0"/>
              <w:bottom w:val="single" w:color="auto" w:sz="4" w:space="0"/>
              <w:right w:val="single" w:color="auto" w:sz="4" w:space="0"/>
            </w:tcBorders>
            <w:vAlign w:val="center"/>
          </w:tcPr>
          <w:p w14:paraId="5504677F">
            <w:pPr>
              <w:jc w:val="center"/>
              <w:rPr>
                <w:color w:val="000000"/>
                <w:sz w:val="22"/>
                <w:szCs w:val="22"/>
              </w:rPr>
            </w:pPr>
          </w:p>
        </w:tc>
        <w:tc>
          <w:tcPr>
            <w:tcW w:w="955" w:type="dxa"/>
            <w:tcBorders>
              <w:top w:val="nil"/>
              <w:left w:val="nil"/>
              <w:bottom w:val="single" w:color="auto" w:sz="4" w:space="0"/>
              <w:right w:val="single" w:color="auto" w:sz="4" w:space="0"/>
            </w:tcBorders>
            <w:shd w:val="clear" w:color="auto" w:fill="auto"/>
            <w:noWrap/>
            <w:vAlign w:val="center"/>
          </w:tcPr>
          <w:p w14:paraId="7D7FCC63">
            <w:pPr>
              <w:jc w:val="center"/>
              <w:rPr>
                <w:color w:val="000000"/>
                <w:sz w:val="22"/>
                <w:szCs w:val="22"/>
              </w:rPr>
            </w:pPr>
            <w:r>
              <w:rPr>
                <w:rFonts w:hint="eastAsia"/>
                <w:color w:val="000000"/>
                <w:sz w:val="22"/>
                <w:szCs w:val="22"/>
              </w:rPr>
              <w:t>1</w:t>
            </w:r>
            <w:r>
              <w:rPr>
                <w:rFonts w:hint="eastAsia"/>
                <w:color w:val="000000"/>
                <w:sz w:val="22"/>
                <w:szCs w:val="22"/>
                <w:lang w:val="en-US" w:eastAsia="zh-CN"/>
              </w:rPr>
              <w:t>00</w:t>
            </w:r>
            <w:r>
              <w:rPr>
                <w:rFonts w:hint="eastAsia"/>
                <w:color w:val="000000"/>
                <w:sz w:val="22"/>
                <w:szCs w:val="22"/>
              </w:rPr>
              <w:t>卷</w:t>
            </w:r>
          </w:p>
        </w:tc>
        <w:tc>
          <w:tcPr>
            <w:tcW w:w="1093" w:type="dxa"/>
            <w:tcBorders>
              <w:top w:val="single" w:color="auto" w:sz="4" w:space="0"/>
              <w:left w:val="single" w:color="auto" w:sz="4" w:space="0"/>
              <w:bottom w:val="single" w:color="auto" w:sz="4" w:space="0"/>
              <w:right w:val="single" w:color="auto" w:sz="4" w:space="0"/>
            </w:tcBorders>
            <w:vAlign w:val="center"/>
          </w:tcPr>
          <w:p w14:paraId="71D64F75">
            <w:pPr>
              <w:jc w:val="center"/>
              <w:rPr>
                <w:rFonts w:hint="default" w:eastAsia="宋体"/>
                <w:color w:val="000000"/>
                <w:sz w:val="22"/>
                <w:szCs w:val="22"/>
                <w:highlight w:val="none"/>
                <w:lang w:val="en-US" w:eastAsia="zh-CN"/>
              </w:rPr>
            </w:pPr>
            <w:r>
              <w:rPr>
                <w:rFonts w:hint="eastAsia" w:asciiTheme="minorEastAsia" w:hAnsiTheme="minorEastAsia" w:eastAsiaTheme="minorEastAsia"/>
                <w:color w:val="000000"/>
                <w:szCs w:val="21"/>
                <w:highlight w:val="none"/>
              </w:rPr>
              <w:t>80元/卷</w:t>
            </w:r>
          </w:p>
        </w:tc>
        <w:tc>
          <w:tcPr>
            <w:tcW w:w="1527" w:type="dxa"/>
            <w:tcBorders>
              <w:top w:val="single" w:color="auto" w:sz="4" w:space="0"/>
              <w:left w:val="single" w:color="auto" w:sz="4" w:space="0"/>
              <w:bottom w:val="single" w:color="auto" w:sz="4" w:space="0"/>
              <w:right w:val="single" w:color="auto" w:sz="4" w:space="0"/>
            </w:tcBorders>
            <w:vAlign w:val="center"/>
          </w:tcPr>
          <w:p w14:paraId="02A09FD8">
            <w:pPr>
              <w:jc w:val="center"/>
              <w:rPr>
                <w:color w:val="000000"/>
                <w:sz w:val="22"/>
                <w:szCs w:val="22"/>
              </w:rPr>
            </w:pPr>
            <w:r>
              <w:rPr>
                <w:rFonts w:hint="eastAsia"/>
                <w:color w:val="000000"/>
                <w:sz w:val="22"/>
                <w:szCs w:val="22"/>
              </w:rPr>
              <w:t>/</w:t>
            </w:r>
          </w:p>
        </w:tc>
      </w:tr>
      <w:tr w14:paraId="0D964172">
        <w:tblPrEx>
          <w:tblCellMar>
            <w:top w:w="0" w:type="dxa"/>
            <w:left w:w="108" w:type="dxa"/>
            <w:bottom w:w="0" w:type="dxa"/>
            <w:right w:w="108" w:type="dxa"/>
          </w:tblCellMar>
        </w:tblPrEx>
        <w:trPr>
          <w:trHeight w:val="270" w:hRule="atLeast"/>
          <w:jc w:val="center"/>
        </w:trPr>
        <w:tc>
          <w:tcPr>
            <w:tcW w:w="1157" w:type="dxa"/>
            <w:vMerge w:val="continue"/>
            <w:tcBorders>
              <w:left w:val="single" w:color="auto" w:sz="4" w:space="0"/>
              <w:bottom w:val="single" w:color="auto" w:sz="4" w:space="0"/>
              <w:right w:val="single" w:color="auto" w:sz="4" w:space="0"/>
            </w:tcBorders>
            <w:vAlign w:val="center"/>
          </w:tcPr>
          <w:p w14:paraId="4A6930EF">
            <w:pPr>
              <w:jc w:val="center"/>
              <w:rPr>
                <w:color w:val="000000"/>
                <w:sz w:val="22"/>
                <w:szCs w:val="22"/>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7A8A3EE">
            <w:pPr>
              <w:jc w:val="center"/>
              <w:rPr>
                <w:color w:val="000000"/>
                <w:sz w:val="22"/>
                <w:szCs w:val="22"/>
              </w:rPr>
            </w:pPr>
            <w:r>
              <w:rPr>
                <w:rFonts w:hint="eastAsia"/>
                <w:color w:val="000000"/>
                <w:sz w:val="22"/>
                <w:szCs w:val="22"/>
              </w:rPr>
              <w:t>基建档案</w:t>
            </w:r>
          </w:p>
        </w:tc>
        <w:tc>
          <w:tcPr>
            <w:tcW w:w="2591" w:type="dxa"/>
            <w:vMerge w:val="continue"/>
            <w:tcBorders>
              <w:top w:val="single" w:color="auto" w:sz="4" w:space="0"/>
              <w:left w:val="single" w:color="auto" w:sz="4" w:space="0"/>
              <w:bottom w:val="single" w:color="auto" w:sz="4" w:space="0"/>
              <w:right w:val="single" w:color="auto" w:sz="4" w:space="0"/>
            </w:tcBorders>
            <w:vAlign w:val="center"/>
          </w:tcPr>
          <w:p w14:paraId="59D511E3">
            <w:pPr>
              <w:jc w:val="center"/>
              <w:rPr>
                <w:color w:val="000000"/>
                <w:sz w:val="22"/>
                <w:szCs w:val="22"/>
              </w:rPr>
            </w:pP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6074E890">
            <w:pPr>
              <w:jc w:val="center"/>
              <w:rPr>
                <w:color w:val="000000"/>
                <w:sz w:val="22"/>
                <w:szCs w:val="22"/>
              </w:rPr>
            </w:pPr>
            <w:r>
              <w:rPr>
                <w:rFonts w:hint="eastAsia"/>
                <w:color w:val="000000"/>
                <w:sz w:val="22"/>
                <w:szCs w:val="22"/>
              </w:rPr>
              <w:t>100卷</w:t>
            </w:r>
          </w:p>
        </w:tc>
        <w:tc>
          <w:tcPr>
            <w:tcW w:w="1093" w:type="dxa"/>
            <w:tcBorders>
              <w:top w:val="single" w:color="auto" w:sz="4" w:space="0"/>
              <w:left w:val="single" w:color="auto" w:sz="4" w:space="0"/>
              <w:bottom w:val="single" w:color="auto" w:sz="4" w:space="0"/>
              <w:right w:val="single" w:color="auto" w:sz="4" w:space="0"/>
            </w:tcBorders>
            <w:vAlign w:val="center"/>
          </w:tcPr>
          <w:p w14:paraId="50A509A7">
            <w:pPr>
              <w:jc w:val="center"/>
              <w:rPr>
                <w:rFonts w:hint="default" w:eastAsia="宋体"/>
                <w:color w:val="000000"/>
                <w:sz w:val="22"/>
                <w:szCs w:val="22"/>
                <w:highlight w:val="none"/>
                <w:lang w:val="en-US" w:eastAsia="zh-CN"/>
              </w:rPr>
            </w:pPr>
            <w:r>
              <w:rPr>
                <w:rFonts w:hint="eastAsia" w:asciiTheme="minorEastAsia" w:hAnsiTheme="minorEastAsia" w:eastAsiaTheme="minorEastAsia"/>
                <w:color w:val="000000"/>
                <w:szCs w:val="21"/>
                <w:highlight w:val="none"/>
              </w:rPr>
              <w:t>180元/卷</w:t>
            </w:r>
          </w:p>
        </w:tc>
        <w:tc>
          <w:tcPr>
            <w:tcW w:w="1527" w:type="dxa"/>
            <w:tcBorders>
              <w:top w:val="single" w:color="auto" w:sz="4" w:space="0"/>
              <w:left w:val="single" w:color="auto" w:sz="4" w:space="0"/>
              <w:bottom w:val="single" w:color="auto" w:sz="4" w:space="0"/>
              <w:right w:val="single" w:color="auto" w:sz="4" w:space="0"/>
            </w:tcBorders>
            <w:vAlign w:val="center"/>
          </w:tcPr>
          <w:p w14:paraId="0C1FF2FF">
            <w:pPr>
              <w:jc w:val="center"/>
              <w:rPr>
                <w:color w:val="000000"/>
                <w:sz w:val="22"/>
                <w:szCs w:val="22"/>
              </w:rPr>
            </w:pPr>
            <w:r>
              <w:rPr>
                <w:rFonts w:hint="eastAsia"/>
                <w:color w:val="000000"/>
                <w:sz w:val="22"/>
                <w:szCs w:val="22"/>
              </w:rPr>
              <w:t>/</w:t>
            </w:r>
          </w:p>
        </w:tc>
      </w:tr>
      <w:tr w14:paraId="2820341B">
        <w:tblPrEx>
          <w:tblCellMar>
            <w:top w:w="0" w:type="dxa"/>
            <w:left w:w="108" w:type="dxa"/>
            <w:bottom w:w="0" w:type="dxa"/>
            <w:right w:w="108" w:type="dxa"/>
          </w:tblCellMar>
        </w:tblPrEx>
        <w:trPr>
          <w:trHeight w:val="1521" w:hRule="atLeast"/>
          <w:jc w:val="center"/>
        </w:trPr>
        <w:tc>
          <w:tcPr>
            <w:tcW w:w="1157" w:type="dxa"/>
            <w:vMerge w:val="continue"/>
            <w:tcBorders>
              <w:left w:val="single" w:color="auto" w:sz="4" w:space="0"/>
              <w:bottom w:val="single" w:color="auto" w:sz="4" w:space="0"/>
              <w:right w:val="single" w:color="auto" w:sz="4" w:space="0"/>
            </w:tcBorders>
            <w:vAlign w:val="center"/>
          </w:tcPr>
          <w:p w14:paraId="7C14DF82">
            <w:pPr>
              <w:jc w:val="center"/>
              <w:rPr>
                <w:color w:val="000000"/>
                <w:sz w:val="22"/>
                <w:szCs w:val="22"/>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7255B46">
            <w:pPr>
              <w:jc w:val="center"/>
              <w:rPr>
                <w:color w:val="000000"/>
                <w:sz w:val="22"/>
                <w:szCs w:val="22"/>
              </w:rPr>
            </w:pPr>
            <w:r>
              <w:rPr>
                <w:rFonts w:hint="eastAsia"/>
                <w:color w:val="000000"/>
                <w:sz w:val="22"/>
                <w:szCs w:val="22"/>
              </w:rPr>
              <w:t>文书档案</w:t>
            </w:r>
          </w:p>
        </w:tc>
        <w:tc>
          <w:tcPr>
            <w:tcW w:w="2591" w:type="dxa"/>
            <w:vMerge w:val="continue"/>
            <w:tcBorders>
              <w:top w:val="single" w:color="auto" w:sz="4" w:space="0"/>
              <w:left w:val="single" w:color="auto" w:sz="4" w:space="0"/>
              <w:bottom w:val="single" w:color="auto" w:sz="4" w:space="0"/>
              <w:right w:val="single" w:color="auto" w:sz="4" w:space="0"/>
            </w:tcBorders>
            <w:vAlign w:val="center"/>
          </w:tcPr>
          <w:p w14:paraId="0D5CC474">
            <w:pPr>
              <w:jc w:val="center"/>
              <w:rPr>
                <w:color w:val="000000"/>
                <w:sz w:val="22"/>
                <w:szCs w:val="22"/>
              </w:rPr>
            </w:pP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6E000D82">
            <w:pPr>
              <w:jc w:val="center"/>
              <w:rPr>
                <w:color w:val="000000"/>
                <w:sz w:val="22"/>
                <w:szCs w:val="22"/>
              </w:rPr>
            </w:pPr>
            <w:r>
              <w:rPr>
                <w:rFonts w:hint="eastAsia"/>
                <w:color w:val="000000"/>
                <w:sz w:val="22"/>
                <w:szCs w:val="22"/>
              </w:rPr>
              <w:t>80盒</w:t>
            </w:r>
          </w:p>
        </w:tc>
        <w:tc>
          <w:tcPr>
            <w:tcW w:w="1093" w:type="dxa"/>
            <w:tcBorders>
              <w:top w:val="single" w:color="auto" w:sz="4" w:space="0"/>
              <w:left w:val="single" w:color="auto" w:sz="4" w:space="0"/>
              <w:bottom w:val="single" w:color="auto" w:sz="4" w:space="0"/>
              <w:right w:val="single" w:color="auto" w:sz="4" w:space="0"/>
            </w:tcBorders>
            <w:vAlign w:val="center"/>
          </w:tcPr>
          <w:p w14:paraId="5D7CC14F">
            <w:pPr>
              <w:jc w:val="center"/>
              <w:rPr>
                <w:rFonts w:hint="default" w:eastAsia="宋体"/>
                <w:color w:val="000000"/>
                <w:sz w:val="22"/>
                <w:szCs w:val="22"/>
                <w:highlight w:val="none"/>
                <w:lang w:val="en-US" w:eastAsia="zh-CN"/>
              </w:rPr>
            </w:pPr>
            <w:r>
              <w:rPr>
                <w:rFonts w:hint="eastAsia" w:asciiTheme="minorEastAsia" w:hAnsiTheme="minorEastAsia" w:eastAsiaTheme="minorEastAsia"/>
                <w:color w:val="000000"/>
                <w:szCs w:val="21"/>
                <w:highlight w:val="none"/>
              </w:rPr>
              <w:t>200元/盒</w:t>
            </w:r>
          </w:p>
        </w:tc>
        <w:tc>
          <w:tcPr>
            <w:tcW w:w="1527" w:type="dxa"/>
            <w:tcBorders>
              <w:top w:val="single" w:color="auto" w:sz="4" w:space="0"/>
              <w:left w:val="single" w:color="auto" w:sz="4" w:space="0"/>
              <w:bottom w:val="single" w:color="auto" w:sz="4" w:space="0"/>
              <w:right w:val="single" w:color="auto" w:sz="4" w:space="0"/>
            </w:tcBorders>
            <w:vAlign w:val="center"/>
          </w:tcPr>
          <w:p w14:paraId="1AEC5FAC">
            <w:pPr>
              <w:jc w:val="center"/>
              <w:rPr>
                <w:color w:val="000000"/>
                <w:sz w:val="22"/>
                <w:szCs w:val="22"/>
              </w:rPr>
            </w:pPr>
            <w:r>
              <w:rPr>
                <w:rFonts w:hint="eastAsia"/>
                <w:color w:val="000000"/>
                <w:sz w:val="22"/>
                <w:szCs w:val="22"/>
              </w:rPr>
              <w:t>招采档案及其它文书档案</w:t>
            </w:r>
          </w:p>
        </w:tc>
      </w:tr>
      <w:tr w14:paraId="0FDA2BC8">
        <w:tblPrEx>
          <w:tblCellMar>
            <w:top w:w="0" w:type="dxa"/>
            <w:left w:w="108" w:type="dxa"/>
            <w:bottom w:w="0" w:type="dxa"/>
            <w:right w:w="108" w:type="dxa"/>
          </w:tblCellMar>
        </w:tblPrEx>
        <w:trPr>
          <w:trHeight w:val="505" w:hRule="atLeast"/>
          <w:jc w:val="center"/>
        </w:trPr>
        <w:tc>
          <w:tcPr>
            <w:tcW w:w="1157" w:type="dxa"/>
            <w:vMerge w:val="restart"/>
            <w:tcBorders>
              <w:left w:val="single" w:color="auto" w:sz="4" w:space="0"/>
              <w:bottom w:val="single" w:color="auto" w:sz="4" w:space="0"/>
              <w:right w:val="single" w:color="auto" w:sz="4" w:space="0"/>
            </w:tcBorders>
            <w:vAlign w:val="center"/>
          </w:tcPr>
          <w:p w14:paraId="68640A49">
            <w:pPr>
              <w:jc w:val="center"/>
              <w:rPr>
                <w:color w:val="000000"/>
                <w:sz w:val="22"/>
                <w:szCs w:val="22"/>
              </w:rPr>
            </w:pPr>
            <w:r>
              <w:rPr>
                <w:rFonts w:hint="eastAsia"/>
                <w:color w:val="000000"/>
                <w:sz w:val="22"/>
                <w:szCs w:val="22"/>
              </w:rPr>
              <w:t>档案数字化</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30F1635">
            <w:pPr>
              <w:jc w:val="center"/>
              <w:rPr>
                <w:color w:val="000000"/>
                <w:sz w:val="22"/>
                <w:szCs w:val="22"/>
              </w:rPr>
            </w:pPr>
            <w:r>
              <w:rPr>
                <w:rFonts w:hint="eastAsia"/>
                <w:color w:val="000000"/>
                <w:sz w:val="22"/>
                <w:szCs w:val="22"/>
              </w:rPr>
              <w:t>人事档案</w:t>
            </w:r>
          </w:p>
        </w:tc>
        <w:tc>
          <w:tcPr>
            <w:tcW w:w="2591" w:type="dxa"/>
            <w:vMerge w:val="restart"/>
            <w:tcBorders>
              <w:top w:val="single" w:color="auto" w:sz="4" w:space="0"/>
              <w:left w:val="single" w:color="auto" w:sz="4" w:space="0"/>
              <w:bottom w:val="single" w:color="auto" w:sz="4" w:space="0"/>
              <w:right w:val="single" w:color="auto" w:sz="4" w:space="0"/>
            </w:tcBorders>
            <w:vAlign w:val="center"/>
          </w:tcPr>
          <w:p w14:paraId="5F1E818A">
            <w:pPr>
              <w:jc w:val="center"/>
              <w:rPr>
                <w:color w:val="000000"/>
                <w:sz w:val="22"/>
                <w:szCs w:val="22"/>
              </w:rPr>
            </w:pPr>
            <w:r>
              <w:rPr>
                <w:rFonts w:hint="eastAsia"/>
                <w:color w:val="000000"/>
                <w:sz w:val="22"/>
                <w:szCs w:val="22"/>
              </w:rPr>
              <w:t>档案扫描、图像剪裁、纠偏、去污、装订、装盒、查询、数据挂接、上架等</w:t>
            </w: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4BBA28E6">
            <w:pPr>
              <w:jc w:val="center"/>
              <w:rPr>
                <w:color w:val="000000"/>
                <w:sz w:val="22"/>
                <w:szCs w:val="22"/>
              </w:rPr>
            </w:pPr>
            <w:r>
              <w:rPr>
                <w:rFonts w:hint="eastAsia"/>
                <w:color w:val="000000"/>
                <w:sz w:val="22"/>
                <w:szCs w:val="22"/>
                <w:lang w:val="en-US" w:eastAsia="zh-CN"/>
              </w:rPr>
              <w:t>20</w:t>
            </w:r>
            <w:r>
              <w:rPr>
                <w:rFonts w:hint="eastAsia"/>
                <w:color w:val="000000"/>
                <w:sz w:val="22"/>
                <w:szCs w:val="22"/>
              </w:rPr>
              <w:t>盒</w:t>
            </w:r>
          </w:p>
        </w:tc>
        <w:tc>
          <w:tcPr>
            <w:tcW w:w="1093" w:type="dxa"/>
            <w:tcBorders>
              <w:top w:val="single" w:color="auto" w:sz="4" w:space="0"/>
              <w:left w:val="single" w:color="auto" w:sz="4" w:space="0"/>
              <w:bottom w:val="single" w:color="auto" w:sz="4" w:space="0"/>
              <w:right w:val="single" w:color="auto" w:sz="4" w:space="0"/>
            </w:tcBorders>
            <w:vAlign w:val="center"/>
          </w:tcPr>
          <w:p w14:paraId="77A904AD">
            <w:pPr>
              <w:jc w:val="center"/>
              <w:rPr>
                <w:rFonts w:hint="default" w:eastAsia="宋体"/>
                <w:color w:val="000000"/>
                <w:sz w:val="22"/>
                <w:szCs w:val="22"/>
                <w:highlight w:val="none"/>
                <w:lang w:val="en-US" w:eastAsia="zh-CN"/>
              </w:rPr>
            </w:pPr>
            <w:r>
              <w:rPr>
                <w:rFonts w:hint="eastAsia" w:asciiTheme="minorEastAsia" w:hAnsiTheme="minorEastAsia" w:eastAsiaTheme="minorEastAsia"/>
                <w:color w:val="000000"/>
                <w:szCs w:val="21"/>
                <w:highlight w:val="none"/>
              </w:rPr>
              <w:t>150元/盒</w:t>
            </w:r>
          </w:p>
        </w:tc>
        <w:tc>
          <w:tcPr>
            <w:tcW w:w="1527" w:type="dxa"/>
            <w:tcBorders>
              <w:top w:val="single" w:color="auto" w:sz="4" w:space="0"/>
              <w:left w:val="single" w:color="auto" w:sz="4" w:space="0"/>
              <w:bottom w:val="single" w:color="auto" w:sz="4" w:space="0"/>
              <w:right w:val="single" w:color="auto" w:sz="4" w:space="0"/>
            </w:tcBorders>
            <w:vAlign w:val="center"/>
          </w:tcPr>
          <w:p w14:paraId="42C75747">
            <w:pPr>
              <w:jc w:val="center"/>
              <w:rPr>
                <w:color w:val="000000"/>
                <w:sz w:val="22"/>
                <w:szCs w:val="22"/>
              </w:rPr>
            </w:pPr>
          </w:p>
        </w:tc>
      </w:tr>
      <w:tr w14:paraId="33CF553B">
        <w:tblPrEx>
          <w:tblCellMar>
            <w:top w:w="0" w:type="dxa"/>
            <w:left w:w="108" w:type="dxa"/>
            <w:bottom w:w="0" w:type="dxa"/>
            <w:right w:w="108" w:type="dxa"/>
          </w:tblCellMar>
        </w:tblPrEx>
        <w:trPr>
          <w:trHeight w:val="505" w:hRule="atLeast"/>
          <w:jc w:val="center"/>
        </w:trPr>
        <w:tc>
          <w:tcPr>
            <w:tcW w:w="1157" w:type="dxa"/>
            <w:vMerge w:val="continue"/>
            <w:tcBorders>
              <w:left w:val="single" w:color="auto" w:sz="4" w:space="0"/>
              <w:bottom w:val="single" w:color="auto" w:sz="4" w:space="0"/>
              <w:right w:val="single" w:color="auto" w:sz="4" w:space="0"/>
            </w:tcBorders>
            <w:vAlign w:val="center"/>
          </w:tcPr>
          <w:p w14:paraId="1AE64C1E">
            <w:pPr>
              <w:jc w:val="center"/>
              <w:rPr>
                <w:color w:val="000000"/>
                <w:sz w:val="22"/>
                <w:szCs w:val="22"/>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6038791">
            <w:pPr>
              <w:jc w:val="center"/>
              <w:rPr>
                <w:color w:val="000000"/>
                <w:sz w:val="22"/>
                <w:szCs w:val="22"/>
              </w:rPr>
            </w:pPr>
            <w:r>
              <w:rPr>
                <w:rFonts w:hint="eastAsia"/>
              </w:rPr>
              <w:t>耗材</w:t>
            </w:r>
            <w:r>
              <w:rPr>
                <w:rFonts w:hint="eastAsia"/>
                <w:color w:val="000000"/>
                <w:sz w:val="22"/>
                <w:szCs w:val="22"/>
              </w:rPr>
              <w:t>档案</w:t>
            </w:r>
          </w:p>
        </w:tc>
        <w:tc>
          <w:tcPr>
            <w:tcW w:w="2591" w:type="dxa"/>
            <w:vMerge w:val="continue"/>
            <w:tcBorders>
              <w:top w:val="single" w:color="auto" w:sz="4" w:space="0"/>
              <w:left w:val="single" w:color="auto" w:sz="4" w:space="0"/>
              <w:bottom w:val="single" w:color="auto" w:sz="4" w:space="0"/>
              <w:right w:val="single" w:color="auto" w:sz="4" w:space="0"/>
            </w:tcBorders>
            <w:vAlign w:val="center"/>
          </w:tcPr>
          <w:p w14:paraId="4280CE5E">
            <w:pPr>
              <w:jc w:val="center"/>
              <w:rPr>
                <w:color w:val="000000"/>
                <w:sz w:val="22"/>
                <w:szCs w:val="22"/>
              </w:rPr>
            </w:pP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50CAFA29">
            <w:pPr>
              <w:jc w:val="center"/>
              <w:rPr>
                <w:color w:val="000000"/>
                <w:sz w:val="22"/>
                <w:szCs w:val="22"/>
              </w:rPr>
            </w:pPr>
            <w:r>
              <w:rPr>
                <w:color w:val="000000"/>
                <w:sz w:val="22"/>
                <w:szCs w:val="22"/>
              </w:rPr>
              <w:t>1</w:t>
            </w:r>
            <w:r>
              <w:rPr>
                <w:rFonts w:hint="eastAsia"/>
                <w:color w:val="000000"/>
                <w:sz w:val="22"/>
                <w:szCs w:val="22"/>
                <w:lang w:val="en-US" w:eastAsia="zh-CN"/>
              </w:rPr>
              <w:t>2</w:t>
            </w:r>
            <w:r>
              <w:rPr>
                <w:color w:val="000000"/>
                <w:sz w:val="22"/>
                <w:szCs w:val="22"/>
              </w:rPr>
              <w:t>500</w:t>
            </w:r>
            <w:r>
              <w:rPr>
                <w:rFonts w:hint="eastAsia"/>
                <w:color w:val="000000"/>
                <w:sz w:val="22"/>
                <w:szCs w:val="22"/>
              </w:rPr>
              <w:t>页</w:t>
            </w:r>
          </w:p>
        </w:tc>
        <w:tc>
          <w:tcPr>
            <w:tcW w:w="1093" w:type="dxa"/>
            <w:tcBorders>
              <w:top w:val="single" w:color="auto" w:sz="4" w:space="0"/>
              <w:left w:val="single" w:color="auto" w:sz="4" w:space="0"/>
              <w:bottom w:val="single" w:color="auto" w:sz="4" w:space="0"/>
              <w:right w:val="single" w:color="auto" w:sz="4" w:space="0"/>
            </w:tcBorders>
            <w:vAlign w:val="center"/>
          </w:tcPr>
          <w:p w14:paraId="545F7847">
            <w:pPr>
              <w:jc w:val="center"/>
              <w:rPr>
                <w:rFonts w:hint="default" w:eastAsia="宋体"/>
                <w:color w:val="000000"/>
                <w:sz w:val="22"/>
                <w:szCs w:val="22"/>
                <w:highlight w:val="none"/>
                <w:lang w:val="en-US" w:eastAsia="zh-CN"/>
              </w:rPr>
            </w:pPr>
            <w:r>
              <w:rPr>
                <w:rFonts w:hint="eastAsia" w:asciiTheme="minorEastAsia" w:hAnsiTheme="minorEastAsia" w:eastAsiaTheme="minorEastAsia"/>
                <w:color w:val="000000"/>
                <w:szCs w:val="21"/>
                <w:highlight w:val="none"/>
              </w:rPr>
              <w:t>0.4元/页</w:t>
            </w:r>
          </w:p>
        </w:tc>
        <w:tc>
          <w:tcPr>
            <w:tcW w:w="1527" w:type="dxa"/>
            <w:tcBorders>
              <w:top w:val="single" w:color="auto" w:sz="4" w:space="0"/>
              <w:left w:val="single" w:color="auto" w:sz="4" w:space="0"/>
              <w:bottom w:val="single" w:color="auto" w:sz="4" w:space="0"/>
              <w:right w:val="single" w:color="auto" w:sz="4" w:space="0"/>
            </w:tcBorders>
            <w:vAlign w:val="center"/>
          </w:tcPr>
          <w:p w14:paraId="3F3CD584">
            <w:pPr>
              <w:jc w:val="center"/>
              <w:rPr>
                <w:color w:val="000000"/>
                <w:sz w:val="22"/>
                <w:szCs w:val="22"/>
              </w:rPr>
            </w:pPr>
            <w:r>
              <w:rPr>
                <w:rFonts w:hint="eastAsia"/>
                <w:color w:val="000000"/>
                <w:sz w:val="22"/>
                <w:szCs w:val="22"/>
              </w:rPr>
              <w:t>A4幅面</w:t>
            </w:r>
          </w:p>
        </w:tc>
      </w:tr>
      <w:tr w14:paraId="27404CAA">
        <w:tblPrEx>
          <w:tblCellMar>
            <w:top w:w="0" w:type="dxa"/>
            <w:left w:w="108" w:type="dxa"/>
            <w:bottom w:w="0" w:type="dxa"/>
            <w:right w:w="108" w:type="dxa"/>
          </w:tblCellMar>
        </w:tblPrEx>
        <w:trPr>
          <w:trHeight w:val="505" w:hRule="atLeast"/>
          <w:jc w:val="center"/>
        </w:trPr>
        <w:tc>
          <w:tcPr>
            <w:tcW w:w="1157" w:type="dxa"/>
            <w:vMerge w:val="continue"/>
            <w:tcBorders>
              <w:left w:val="single" w:color="auto" w:sz="4" w:space="0"/>
              <w:bottom w:val="single" w:color="auto" w:sz="4" w:space="0"/>
              <w:right w:val="single" w:color="auto" w:sz="4" w:space="0"/>
            </w:tcBorders>
            <w:vAlign w:val="center"/>
          </w:tcPr>
          <w:p w14:paraId="0FA5B40C">
            <w:pPr>
              <w:jc w:val="center"/>
              <w:rPr>
                <w:color w:val="000000"/>
                <w:sz w:val="22"/>
                <w:szCs w:val="22"/>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A68BFCA">
            <w:pPr>
              <w:jc w:val="center"/>
              <w:rPr>
                <w:color w:val="000000"/>
                <w:sz w:val="22"/>
                <w:szCs w:val="22"/>
              </w:rPr>
            </w:pPr>
            <w:r>
              <w:rPr>
                <w:rFonts w:hint="eastAsia"/>
                <w:color w:val="000000"/>
                <w:sz w:val="22"/>
                <w:szCs w:val="22"/>
              </w:rPr>
              <w:t>基建档案</w:t>
            </w:r>
          </w:p>
        </w:tc>
        <w:tc>
          <w:tcPr>
            <w:tcW w:w="2591" w:type="dxa"/>
            <w:vMerge w:val="continue"/>
            <w:tcBorders>
              <w:top w:val="single" w:color="auto" w:sz="4" w:space="0"/>
              <w:left w:val="single" w:color="auto" w:sz="4" w:space="0"/>
              <w:bottom w:val="single" w:color="auto" w:sz="4" w:space="0"/>
              <w:right w:val="single" w:color="auto" w:sz="4" w:space="0"/>
            </w:tcBorders>
            <w:vAlign w:val="center"/>
          </w:tcPr>
          <w:p w14:paraId="63AAD254">
            <w:pPr>
              <w:jc w:val="center"/>
              <w:rPr>
                <w:color w:val="000000"/>
                <w:sz w:val="22"/>
                <w:szCs w:val="22"/>
              </w:rPr>
            </w:pP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284A9657">
            <w:pPr>
              <w:jc w:val="center"/>
              <w:rPr>
                <w:color w:val="000000"/>
                <w:sz w:val="22"/>
                <w:szCs w:val="22"/>
              </w:rPr>
            </w:pPr>
            <w:r>
              <w:rPr>
                <w:rFonts w:hint="eastAsia"/>
                <w:color w:val="000000"/>
                <w:sz w:val="22"/>
                <w:szCs w:val="22"/>
              </w:rPr>
              <w:t>80卷</w:t>
            </w:r>
          </w:p>
        </w:tc>
        <w:tc>
          <w:tcPr>
            <w:tcW w:w="1093" w:type="dxa"/>
            <w:tcBorders>
              <w:top w:val="single" w:color="auto" w:sz="4" w:space="0"/>
              <w:left w:val="single" w:color="auto" w:sz="4" w:space="0"/>
              <w:bottom w:val="single" w:color="auto" w:sz="4" w:space="0"/>
              <w:right w:val="single" w:color="auto" w:sz="4" w:space="0"/>
            </w:tcBorders>
            <w:vAlign w:val="center"/>
          </w:tcPr>
          <w:p w14:paraId="6968B408">
            <w:pPr>
              <w:jc w:val="center"/>
              <w:rPr>
                <w:color w:val="000000"/>
                <w:sz w:val="22"/>
                <w:szCs w:val="22"/>
                <w:highlight w:val="none"/>
              </w:rPr>
            </w:pPr>
            <w:r>
              <w:rPr>
                <w:rFonts w:hint="eastAsia" w:asciiTheme="minorEastAsia" w:hAnsiTheme="minorEastAsia" w:eastAsiaTheme="minorEastAsia"/>
                <w:color w:val="000000"/>
                <w:szCs w:val="21"/>
                <w:highlight w:val="none"/>
              </w:rPr>
              <w:t>80元/卷</w:t>
            </w:r>
          </w:p>
        </w:tc>
        <w:tc>
          <w:tcPr>
            <w:tcW w:w="1527" w:type="dxa"/>
            <w:tcBorders>
              <w:top w:val="single" w:color="auto" w:sz="4" w:space="0"/>
              <w:left w:val="single" w:color="auto" w:sz="4" w:space="0"/>
              <w:bottom w:val="single" w:color="auto" w:sz="4" w:space="0"/>
              <w:right w:val="single" w:color="auto" w:sz="4" w:space="0"/>
            </w:tcBorders>
            <w:vAlign w:val="center"/>
          </w:tcPr>
          <w:p w14:paraId="2A3141FF">
            <w:pPr>
              <w:jc w:val="center"/>
              <w:rPr>
                <w:color w:val="000000"/>
                <w:sz w:val="22"/>
                <w:szCs w:val="22"/>
              </w:rPr>
            </w:pPr>
          </w:p>
        </w:tc>
      </w:tr>
      <w:tr w14:paraId="745BB574">
        <w:tblPrEx>
          <w:tblCellMar>
            <w:top w:w="0" w:type="dxa"/>
            <w:left w:w="108" w:type="dxa"/>
            <w:bottom w:w="0" w:type="dxa"/>
            <w:right w:w="108" w:type="dxa"/>
          </w:tblCellMar>
        </w:tblPrEx>
        <w:trPr>
          <w:trHeight w:val="505" w:hRule="atLeast"/>
          <w:jc w:val="center"/>
        </w:trPr>
        <w:tc>
          <w:tcPr>
            <w:tcW w:w="1157" w:type="dxa"/>
            <w:vMerge w:val="continue"/>
            <w:tcBorders>
              <w:left w:val="single" w:color="auto" w:sz="4" w:space="0"/>
              <w:bottom w:val="single" w:color="auto" w:sz="4" w:space="0"/>
              <w:right w:val="single" w:color="auto" w:sz="4" w:space="0"/>
            </w:tcBorders>
            <w:vAlign w:val="center"/>
          </w:tcPr>
          <w:p w14:paraId="29F16577">
            <w:pPr>
              <w:jc w:val="center"/>
              <w:rPr>
                <w:color w:val="000000"/>
                <w:sz w:val="22"/>
                <w:szCs w:val="22"/>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4791089">
            <w:pPr>
              <w:jc w:val="center"/>
              <w:rPr>
                <w:color w:val="000000"/>
                <w:sz w:val="22"/>
                <w:szCs w:val="22"/>
              </w:rPr>
            </w:pPr>
            <w:r>
              <w:rPr>
                <w:rFonts w:hint="eastAsia"/>
                <w:color w:val="000000"/>
                <w:sz w:val="22"/>
                <w:szCs w:val="22"/>
              </w:rPr>
              <w:t>文书档案</w:t>
            </w:r>
          </w:p>
        </w:tc>
        <w:tc>
          <w:tcPr>
            <w:tcW w:w="2591" w:type="dxa"/>
            <w:vMerge w:val="continue"/>
            <w:tcBorders>
              <w:top w:val="single" w:color="auto" w:sz="4" w:space="0"/>
              <w:left w:val="single" w:color="auto" w:sz="4" w:space="0"/>
              <w:bottom w:val="single" w:color="auto" w:sz="4" w:space="0"/>
              <w:right w:val="single" w:color="auto" w:sz="4" w:space="0"/>
            </w:tcBorders>
            <w:vAlign w:val="center"/>
          </w:tcPr>
          <w:p w14:paraId="026EEC90">
            <w:pPr>
              <w:jc w:val="center"/>
              <w:rPr>
                <w:color w:val="000000"/>
                <w:sz w:val="22"/>
                <w:szCs w:val="22"/>
              </w:rPr>
            </w:pP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6ADF2BE4">
            <w:pPr>
              <w:jc w:val="center"/>
              <w:rPr>
                <w:color w:val="000000"/>
                <w:sz w:val="22"/>
                <w:szCs w:val="22"/>
              </w:rPr>
            </w:pPr>
            <w:r>
              <w:rPr>
                <w:rFonts w:hint="eastAsia"/>
                <w:color w:val="000000"/>
                <w:sz w:val="22"/>
                <w:szCs w:val="22"/>
              </w:rPr>
              <w:t>30000页</w:t>
            </w:r>
          </w:p>
        </w:tc>
        <w:tc>
          <w:tcPr>
            <w:tcW w:w="1093" w:type="dxa"/>
            <w:tcBorders>
              <w:top w:val="single" w:color="auto" w:sz="4" w:space="0"/>
              <w:left w:val="single" w:color="auto" w:sz="4" w:space="0"/>
              <w:bottom w:val="single" w:color="auto" w:sz="4" w:space="0"/>
              <w:right w:val="single" w:color="auto" w:sz="4" w:space="0"/>
            </w:tcBorders>
            <w:vAlign w:val="center"/>
          </w:tcPr>
          <w:p w14:paraId="32EF7B1E">
            <w:pPr>
              <w:jc w:val="center"/>
              <w:rPr>
                <w:color w:val="000000"/>
                <w:sz w:val="22"/>
                <w:szCs w:val="22"/>
                <w:highlight w:val="none"/>
              </w:rPr>
            </w:pPr>
            <w:r>
              <w:rPr>
                <w:rFonts w:hint="eastAsia" w:asciiTheme="minorEastAsia" w:hAnsiTheme="minorEastAsia" w:eastAsiaTheme="minorEastAsia"/>
                <w:color w:val="000000"/>
                <w:szCs w:val="21"/>
                <w:highlight w:val="none"/>
              </w:rPr>
              <w:t>0.4元/页</w:t>
            </w:r>
          </w:p>
        </w:tc>
        <w:tc>
          <w:tcPr>
            <w:tcW w:w="1527" w:type="dxa"/>
            <w:tcBorders>
              <w:top w:val="single" w:color="auto" w:sz="4" w:space="0"/>
              <w:left w:val="single" w:color="auto" w:sz="4" w:space="0"/>
              <w:bottom w:val="single" w:color="auto" w:sz="4" w:space="0"/>
              <w:right w:val="single" w:color="auto" w:sz="4" w:space="0"/>
            </w:tcBorders>
            <w:vAlign w:val="center"/>
          </w:tcPr>
          <w:p w14:paraId="1CF60AA3">
            <w:pPr>
              <w:jc w:val="center"/>
              <w:rPr>
                <w:color w:val="000000"/>
                <w:sz w:val="22"/>
                <w:szCs w:val="22"/>
              </w:rPr>
            </w:pPr>
            <w:r>
              <w:rPr>
                <w:rFonts w:hint="eastAsia"/>
                <w:color w:val="000000"/>
                <w:sz w:val="22"/>
                <w:szCs w:val="22"/>
              </w:rPr>
              <w:t>A4幅面</w:t>
            </w:r>
          </w:p>
        </w:tc>
      </w:tr>
      <w:tr w14:paraId="243D30EC">
        <w:tblPrEx>
          <w:tblCellMar>
            <w:top w:w="0" w:type="dxa"/>
            <w:left w:w="108" w:type="dxa"/>
            <w:bottom w:w="0" w:type="dxa"/>
            <w:right w:w="108" w:type="dxa"/>
          </w:tblCellMar>
        </w:tblPrEx>
        <w:trPr>
          <w:trHeight w:val="1200" w:hRule="atLeast"/>
          <w:jc w:val="center"/>
        </w:trPr>
        <w:tc>
          <w:tcPr>
            <w:tcW w:w="1157" w:type="dxa"/>
            <w:tcBorders>
              <w:left w:val="single" w:color="auto" w:sz="4" w:space="0"/>
              <w:bottom w:val="single" w:color="auto" w:sz="4" w:space="0"/>
              <w:right w:val="single" w:color="auto" w:sz="4" w:space="0"/>
            </w:tcBorders>
            <w:vAlign w:val="center"/>
          </w:tcPr>
          <w:p w14:paraId="4970CEC1">
            <w:pPr>
              <w:jc w:val="center"/>
              <w:rPr>
                <w:color w:val="000000"/>
                <w:sz w:val="22"/>
                <w:szCs w:val="22"/>
              </w:rPr>
            </w:pPr>
            <w:r>
              <w:rPr>
                <w:rFonts w:hint="eastAsia"/>
                <w:color w:val="000000"/>
                <w:sz w:val="22"/>
                <w:szCs w:val="22"/>
              </w:rPr>
              <w:t>人员驻点</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00ADF97">
            <w:pPr>
              <w:jc w:val="center"/>
              <w:rPr>
                <w:color w:val="000000"/>
                <w:sz w:val="22"/>
                <w:szCs w:val="22"/>
              </w:rPr>
            </w:pPr>
            <w:r>
              <w:rPr>
                <w:rFonts w:hint="eastAsia"/>
                <w:color w:val="000000"/>
                <w:sz w:val="22"/>
                <w:szCs w:val="22"/>
              </w:rPr>
              <w:t>人员驻点费用</w:t>
            </w:r>
          </w:p>
        </w:tc>
        <w:tc>
          <w:tcPr>
            <w:tcW w:w="2591" w:type="dxa"/>
            <w:tcBorders>
              <w:top w:val="single" w:color="auto" w:sz="4" w:space="0"/>
              <w:left w:val="single" w:color="auto" w:sz="4" w:space="0"/>
              <w:bottom w:val="single" w:color="auto" w:sz="4" w:space="0"/>
              <w:right w:val="single" w:color="auto" w:sz="4" w:space="0"/>
            </w:tcBorders>
            <w:vAlign w:val="center"/>
          </w:tcPr>
          <w:p w14:paraId="18A7EE3A">
            <w:pPr>
              <w:jc w:val="center"/>
              <w:rPr>
                <w:color w:val="000000"/>
                <w:sz w:val="22"/>
                <w:szCs w:val="22"/>
              </w:rPr>
            </w:pPr>
            <w:r>
              <w:rPr>
                <w:rFonts w:hint="eastAsia"/>
                <w:bCs/>
                <w:szCs w:val="21"/>
              </w:rPr>
              <w:t>协助采购方管理档案工作</w:t>
            </w: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242265B4">
            <w:pPr>
              <w:jc w:val="center"/>
              <w:rPr>
                <w:color w:val="000000"/>
                <w:sz w:val="22"/>
                <w:szCs w:val="22"/>
              </w:rPr>
            </w:pPr>
            <w:r>
              <w:rPr>
                <w:rFonts w:hint="eastAsia"/>
                <w:color w:val="000000"/>
                <w:sz w:val="22"/>
                <w:szCs w:val="22"/>
              </w:rPr>
              <w:t>1年、1人</w:t>
            </w:r>
          </w:p>
        </w:tc>
        <w:tc>
          <w:tcPr>
            <w:tcW w:w="1093" w:type="dxa"/>
            <w:tcBorders>
              <w:top w:val="single" w:color="auto" w:sz="4" w:space="0"/>
              <w:left w:val="single" w:color="auto" w:sz="4" w:space="0"/>
              <w:bottom w:val="single" w:color="auto" w:sz="4" w:space="0"/>
              <w:right w:val="single" w:color="auto" w:sz="4" w:space="0"/>
            </w:tcBorders>
            <w:vAlign w:val="center"/>
          </w:tcPr>
          <w:p w14:paraId="0FAB12F2">
            <w:pPr>
              <w:jc w:val="center"/>
              <w:rPr>
                <w:color w:val="000000"/>
                <w:sz w:val="22"/>
                <w:szCs w:val="22"/>
                <w:highlight w:val="none"/>
              </w:rPr>
            </w:pPr>
            <w:r>
              <w:rPr>
                <w:rFonts w:hint="eastAsia" w:asciiTheme="minorEastAsia" w:hAnsiTheme="minorEastAsia" w:eastAsiaTheme="minorEastAsia"/>
                <w:color w:val="000000"/>
                <w:szCs w:val="21"/>
                <w:highlight w:val="none"/>
              </w:rPr>
              <w:t>15</w:t>
            </w:r>
            <w:r>
              <w:rPr>
                <w:rFonts w:hint="eastAsia" w:asciiTheme="minorEastAsia" w:hAnsiTheme="minorEastAsia" w:eastAsiaTheme="minorEastAsia"/>
                <w:color w:val="000000"/>
                <w:szCs w:val="21"/>
                <w:highlight w:val="none"/>
                <w:lang w:val="en-US" w:eastAsia="zh-CN"/>
              </w:rPr>
              <w:t>0000元</w:t>
            </w:r>
            <w:r>
              <w:rPr>
                <w:rFonts w:hint="eastAsia" w:asciiTheme="minorEastAsia" w:hAnsiTheme="minorEastAsia" w:eastAsiaTheme="minorEastAsia"/>
                <w:color w:val="000000"/>
                <w:szCs w:val="21"/>
                <w:highlight w:val="none"/>
              </w:rPr>
              <w:t>/年</w:t>
            </w:r>
          </w:p>
        </w:tc>
        <w:tc>
          <w:tcPr>
            <w:tcW w:w="1527" w:type="dxa"/>
            <w:tcBorders>
              <w:top w:val="single" w:color="auto" w:sz="4" w:space="0"/>
              <w:left w:val="single" w:color="auto" w:sz="4" w:space="0"/>
              <w:bottom w:val="single" w:color="auto" w:sz="4" w:space="0"/>
              <w:right w:val="single" w:color="auto" w:sz="4" w:space="0"/>
            </w:tcBorders>
            <w:vAlign w:val="center"/>
          </w:tcPr>
          <w:p w14:paraId="709342BA">
            <w:pPr>
              <w:jc w:val="center"/>
              <w:rPr>
                <w:color w:val="000000"/>
                <w:sz w:val="22"/>
                <w:szCs w:val="22"/>
              </w:rPr>
            </w:pPr>
          </w:p>
        </w:tc>
      </w:tr>
      <w:tr w14:paraId="4A3CD463">
        <w:tblPrEx>
          <w:tblCellMar>
            <w:top w:w="0" w:type="dxa"/>
            <w:left w:w="108" w:type="dxa"/>
            <w:bottom w:w="0" w:type="dxa"/>
            <w:right w:w="108" w:type="dxa"/>
          </w:tblCellMar>
        </w:tblPrEx>
        <w:trPr>
          <w:trHeight w:val="505" w:hRule="atLeast"/>
          <w:jc w:val="center"/>
        </w:trPr>
        <w:tc>
          <w:tcPr>
            <w:tcW w:w="1157" w:type="dxa"/>
            <w:vMerge w:val="restart"/>
            <w:tcBorders>
              <w:top w:val="single" w:color="auto" w:sz="4" w:space="0"/>
              <w:left w:val="single" w:color="auto" w:sz="4" w:space="0"/>
              <w:right w:val="single" w:color="auto" w:sz="4" w:space="0"/>
            </w:tcBorders>
            <w:vAlign w:val="center"/>
          </w:tcPr>
          <w:p w14:paraId="364BA4EC">
            <w:pPr>
              <w:jc w:val="center"/>
              <w:rPr>
                <w:color w:val="000000"/>
                <w:sz w:val="22"/>
                <w:szCs w:val="22"/>
              </w:rPr>
            </w:pPr>
            <w:r>
              <w:rPr>
                <w:rFonts w:hint="eastAsia"/>
                <w:color w:val="000000"/>
                <w:sz w:val="22"/>
                <w:szCs w:val="22"/>
              </w:rPr>
              <w:t>电子档案管理系统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1D31812">
            <w:pPr>
              <w:jc w:val="center"/>
              <w:rPr>
                <w:color w:val="000000"/>
                <w:sz w:val="22"/>
                <w:szCs w:val="22"/>
              </w:rPr>
            </w:pPr>
            <w:r>
              <w:rPr>
                <w:rFonts w:hint="eastAsia"/>
                <w:color w:val="000000"/>
                <w:sz w:val="22"/>
                <w:szCs w:val="22"/>
              </w:rPr>
              <w:t>系统费用</w:t>
            </w:r>
          </w:p>
        </w:tc>
        <w:tc>
          <w:tcPr>
            <w:tcW w:w="2591" w:type="dxa"/>
            <w:tcBorders>
              <w:top w:val="single" w:color="auto" w:sz="4" w:space="0"/>
              <w:left w:val="single" w:color="auto" w:sz="4" w:space="0"/>
              <w:bottom w:val="single" w:color="auto" w:sz="4" w:space="0"/>
              <w:right w:val="single" w:color="auto" w:sz="4" w:space="0"/>
            </w:tcBorders>
            <w:vAlign w:val="center"/>
          </w:tcPr>
          <w:p w14:paraId="1E968CAA">
            <w:pPr>
              <w:jc w:val="center"/>
              <w:rPr>
                <w:color w:val="000000"/>
                <w:sz w:val="22"/>
                <w:szCs w:val="22"/>
              </w:rPr>
            </w:pPr>
            <w:r>
              <w:rPr>
                <w:rFonts w:hint="eastAsia"/>
                <w:color w:val="000000"/>
                <w:sz w:val="22"/>
                <w:szCs w:val="22"/>
              </w:rPr>
              <w:t>电子档案管理系统</w:t>
            </w: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0BB0233B">
            <w:pPr>
              <w:jc w:val="center"/>
              <w:rPr>
                <w:color w:val="000000"/>
                <w:sz w:val="22"/>
                <w:szCs w:val="22"/>
              </w:rPr>
            </w:pPr>
            <w:r>
              <w:rPr>
                <w:rFonts w:hint="eastAsia"/>
                <w:color w:val="000000"/>
                <w:sz w:val="22"/>
                <w:szCs w:val="22"/>
              </w:rPr>
              <w:t>1套</w:t>
            </w:r>
          </w:p>
        </w:tc>
        <w:tc>
          <w:tcPr>
            <w:tcW w:w="1093" w:type="dxa"/>
            <w:tcBorders>
              <w:top w:val="single" w:color="auto" w:sz="4" w:space="0"/>
              <w:left w:val="single" w:color="auto" w:sz="4" w:space="0"/>
              <w:bottom w:val="single" w:color="auto" w:sz="4" w:space="0"/>
              <w:right w:val="single" w:color="auto" w:sz="4" w:space="0"/>
            </w:tcBorders>
            <w:vAlign w:val="center"/>
          </w:tcPr>
          <w:p w14:paraId="59DD55DF">
            <w:pPr>
              <w:jc w:val="center"/>
              <w:rPr>
                <w:rFonts w:hint="default" w:eastAsiaTheme="minorEastAsia"/>
                <w:highlight w:val="yellow"/>
                <w:lang w:val="en-US" w:eastAsia="zh-CN"/>
              </w:rPr>
            </w:pPr>
            <w:r>
              <w:rPr>
                <w:rFonts w:hint="eastAsia"/>
                <w:color w:val="000000"/>
                <w:sz w:val="22"/>
                <w:szCs w:val="22"/>
                <w:highlight w:val="none"/>
                <w:lang w:val="en-US" w:eastAsia="zh-CN"/>
              </w:rPr>
              <w:t>54000</w:t>
            </w:r>
          </w:p>
        </w:tc>
        <w:tc>
          <w:tcPr>
            <w:tcW w:w="1527" w:type="dxa"/>
            <w:tcBorders>
              <w:top w:val="single" w:color="auto" w:sz="4" w:space="0"/>
              <w:left w:val="single" w:color="auto" w:sz="4" w:space="0"/>
              <w:bottom w:val="single" w:color="auto" w:sz="4" w:space="0"/>
              <w:right w:val="single" w:color="auto" w:sz="4" w:space="0"/>
            </w:tcBorders>
            <w:vAlign w:val="center"/>
          </w:tcPr>
          <w:p w14:paraId="29940572">
            <w:pPr>
              <w:jc w:val="center"/>
            </w:pPr>
            <w:r>
              <w:rPr>
                <w:rFonts w:hint="eastAsia"/>
                <w:color w:val="000000"/>
                <w:sz w:val="22"/>
                <w:szCs w:val="22"/>
              </w:rPr>
              <w:t>满两年按</w:t>
            </w:r>
            <w:r>
              <w:rPr>
                <w:rFonts w:hint="eastAsia"/>
                <w:color w:val="000000"/>
                <w:sz w:val="22"/>
                <w:szCs w:val="22"/>
                <w:lang w:eastAsia="zh-CN"/>
              </w:rPr>
              <w:t>合同</w:t>
            </w:r>
            <w:r>
              <w:rPr>
                <w:rFonts w:hint="eastAsia"/>
                <w:color w:val="000000"/>
                <w:sz w:val="22"/>
                <w:szCs w:val="22"/>
              </w:rPr>
              <w:t>总额的15%进行收维护费，正常升级免费</w:t>
            </w:r>
          </w:p>
        </w:tc>
      </w:tr>
      <w:tr w14:paraId="75BC4AE2">
        <w:tblPrEx>
          <w:tblCellMar>
            <w:top w:w="0" w:type="dxa"/>
            <w:left w:w="108" w:type="dxa"/>
            <w:bottom w:w="0" w:type="dxa"/>
            <w:right w:w="108" w:type="dxa"/>
          </w:tblCellMar>
        </w:tblPrEx>
        <w:trPr>
          <w:trHeight w:val="505" w:hRule="atLeast"/>
          <w:jc w:val="center"/>
        </w:trPr>
        <w:tc>
          <w:tcPr>
            <w:tcW w:w="1157" w:type="dxa"/>
            <w:vMerge w:val="continue"/>
            <w:tcBorders>
              <w:left w:val="single" w:color="auto" w:sz="4" w:space="0"/>
              <w:right w:val="single" w:color="auto" w:sz="4" w:space="0"/>
            </w:tcBorders>
            <w:vAlign w:val="center"/>
          </w:tcPr>
          <w:p w14:paraId="3A52CB49">
            <w:pPr>
              <w:jc w:val="center"/>
              <w:rPr>
                <w:color w:val="000000"/>
                <w:sz w:val="22"/>
                <w:szCs w:val="22"/>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FB3E3EF">
            <w:pPr>
              <w:jc w:val="center"/>
              <w:rPr>
                <w:color w:val="000000"/>
                <w:sz w:val="22"/>
                <w:szCs w:val="22"/>
              </w:rPr>
            </w:pPr>
            <w:r>
              <w:rPr>
                <w:rFonts w:hint="eastAsia"/>
                <w:color w:val="000000"/>
                <w:sz w:val="22"/>
                <w:szCs w:val="22"/>
              </w:rPr>
              <w:t>系统培训</w:t>
            </w:r>
          </w:p>
        </w:tc>
        <w:tc>
          <w:tcPr>
            <w:tcW w:w="2591" w:type="dxa"/>
            <w:tcBorders>
              <w:top w:val="single" w:color="auto" w:sz="4" w:space="0"/>
              <w:left w:val="single" w:color="auto" w:sz="4" w:space="0"/>
              <w:bottom w:val="single" w:color="auto" w:sz="4" w:space="0"/>
              <w:right w:val="single" w:color="auto" w:sz="4" w:space="0"/>
            </w:tcBorders>
            <w:vAlign w:val="center"/>
          </w:tcPr>
          <w:p w14:paraId="38B773CF">
            <w:pPr>
              <w:jc w:val="center"/>
              <w:rPr>
                <w:color w:val="000000"/>
                <w:sz w:val="22"/>
                <w:szCs w:val="22"/>
              </w:rPr>
            </w:pPr>
            <w:r>
              <w:rPr>
                <w:rFonts w:hint="eastAsia"/>
                <w:color w:val="000000"/>
                <w:sz w:val="22"/>
                <w:szCs w:val="22"/>
              </w:rPr>
              <w:t>/</w:t>
            </w: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07E68E77">
            <w:pPr>
              <w:jc w:val="center"/>
            </w:pPr>
            <w:r>
              <w:rPr>
                <w:rFonts w:hint="eastAsia"/>
                <w:color w:val="000000"/>
                <w:sz w:val="22"/>
                <w:szCs w:val="22"/>
              </w:rPr>
              <w:t>/</w:t>
            </w:r>
          </w:p>
        </w:tc>
        <w:tc>
          <w:tcPr>
            <w:tcW w:w="1093" w:type="dxa"/>
            <w:tcBorders>
              <w:top w:val="single" w:color="auto" w:sz="4" w:space="0"/>
              <w:left w:val="single" w:color="auto" w:sz="4" w:space="0"/>
              <w:bottom w:val="single" w:color="auto" w:sz="4" w:space="0"/>
              <w:right w:val="single" w:color="auto" w:sz="4" w:space="0"/>
            </w:tcBorders>
            <w:vAlign w:val="center"/>
          </w:tcPr>
          <w:p w14:paraId="200F544D">
            <w:pPr>
              <w:jc w:val="center"/>
              <w:rPr>
                <w:highlight w:val="none"/>
              </w:rPr>
            </w:pPr>
            <w:r>
              <w:rPr>
                <w:rFonts w:hint="eastAsia"/>
                <w:color w:val="000000"/>
                <w:sz w:val="22"/>
                <w:szCs w:val="22"/>
                <w:highlight w:val="none"/>
              </w:rPr>
              <w:t>/</w:t>
            </w:r>
          </w:p>
        </w:tc>
        <w:tc>
          <w:tcPr>
            <w:tcW w:w="1527" w:type="dxa"/>
            <w:tcBorders>
              <w:top w:val="single" w:color="auto" w:sz="4" w:space="0"/>
              <w:left w:val="single" w:color="auto" w:sz="4" w:space="0"/>
              <w:bottom w:val="single" w:color="auto" w:sz="4" w:space="0"/>
              <w:right w:val="single" w:color="auto" w:sz="4" w:space="0"/>
            </w:tcBorders>
            <w:vAlign w:val="center"/>
          </w:tcPr>
          <w:p w14:paraId="351C8A18">
            <w:pPr>
              <w:jc w:val="center"/>
            </w:pPr>
            <w:r>
              <w:rPr>
                <w:rFonts w:hint="eastAsia"/>
                <w:color w:val="000000"/>
                <w:sz w:val="22"/>
                <w:szCs w:val="22"/>
              </w:rPr>
              <w:t>/</w:t>
            </w:r>
          </w:p>
        </w:tc>
      </w:tr>
      <w:tr w14:paraId="2B4FB1CF">
        <w:tblPrEx>
          <w:tblCellMar>
            <w:top w:w="0" w:type="dxa"/>
            <w:left w:w="108" w:type="dxa"/>
            <w:bottom w:w="0" w:type="dxa"/>
            <w:right w:w="108" w:type="dxa"/>
          </w:tblCellMar>
        </w:tblPrEx>
        <w:trPr>
          <w:trHeight w:val="505" w:hRule="atLeast"/>
          <w:jc w:val="center"/>
        </w:trPr>
        <w:tc>
          <w:tcPr>
            <w:tcW w:w="1157" w:type="dxa"/>
            <w:vMerge w:val="continue"/>
            <w:tcBorders>
              <w:left w:val="single" w:color="auto" w:sz="4" w:space="0"/>
              <w:right w:val="single" w:color="auto" w:sz="4" w:space="0"/>
            </w:tcBorders>
            <w:vAlign w:val="center"/>
          </w:tcPr>
          <w:p w14:paraId="3954B3A8">
            <w:pPr>
              <w:jc w:val="center"/>
              <w:rPr>
                <w:color w:val="000000"/>
                <w:sz w:val="22"/>
                <w:szCs w:val="22"/>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B8E46D6">
            <w:pPr>
              <w:jc w:val="center"/>
              <w:rPr>
                <w:color w:val="000000"/>
                <w:sz w:val="22"/>
                <w:szCs w:val="22"/>
              </w:rPr>
            </w:pPr>
            <w:r>
              <w:rPr>
                <w:rFonts w:hint="eastAsia"/>
                <w:color w:val="000000"/>
                <w:sz w:val="22"/>
                <w:szCs w:val="22"/>
              </w:rPr>
              <w:t>数据导入</w:t>
            </w:r>
          </w:p>
        </w:tc>
        <w:tc>
          <w:tcPr>
            <w:tcW w:w="2591" w:type="dxa"/>
            <w:tcBorders>
              <w:top w:val="single" w:color="auto" w:sz="4" w:space="0"/>
              <w:left w:val="single" w:color="auto" w:sz="4" w:space="0"/>
              <w:bottom w:val="single" w:color="auto" w:sz="4" w:space="0"/>
              <w:right w:val="single" w:color="auto" w:sz="4" w:space="0"/>
            </w:tcBorders>
            <w:vAlign w:val="center"/>
          </w:tcPr>
          <w:p w14:paraId="519B4ADD">
            <w:pPr>
              <w:jc w:val="center"/>
            </w:pPr>
            <w:r>
              <w:rPr>
                <w:rFonts w:hint="eastAsia"/>
                <w:color w:val="000000"/>
                <w:sz w:val="22"/>
                <w:szCs w:val="22"/>
              </w:rPr>
              <w:t>/</w:t>
            </w: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7B736E0F">
            <w:pPr>
              <w:jc w:val="center"/>
            </w:pPr>
            <w:r>
              <w:rPr>
                <w:rFonts w:hint="eastAsia"/>
                <w:color w:val="000000"/>
                <w:sz w:val="22"/>
                <w:szCs w:val="22"/>
              </w:rPr>
              <w:t>/</w:t>
            </w:r>
          </w:p>
        </w:tc>
        <w:tc>
          <w:tcPr>
            <w:tcW w:w="1093" w:type="dxa"/>
            <w:tcBorders>
              <w:top w:val="single" w:color="auto" w:sz="4" w:space="0"/>
              <w:left w:val="single" w:color="auto" w:sz="4" w:space="0"/>
              <w:bottom w:val="single" w:color="auto" w:sz="4" w:space="0"/>
              <w:right w:val="single" w:color="auto" w:sz="4" w:space="0"/>
            </w:tcBorders>
            <w:vAlign w:val="center"/>
          </w:tcPr>
          <w:p w14:paraId="01993841">
            <w:pPr>
              <w:jc w:val="center"/>
              <w:rPr>
                <w:highlight w:val="none"/>
              </w:rPr>
            </w:pPr>
            <w:r>
              <w:rPr>
                <w:rFonts w:hint="eastAsia"/>
                <w:color w:val="000000"/>
                <w:sz w:val="22"/>
                <w:szCs w:val="22"/>
                <w:highlight w:val="none"/>
              </w:rPr>
              <w:t>/</w:t>
            </w:r>
          </w:p>
        </w:tc>
        <w:tc>
          <w:tcPr>
            <w:tcW w:w="1527" w:type="dxa"/>
            <w:tcBorders>
              <w:top w:val="single" w:color="auto" w:sz="4" w:space="0"/>
              <w:left w:val="single" w:color="auto" w:sz="4" w:space="0"/>
              <w:bottom w:val="single" w:color="auto" w:sz="4" w:space="0"/>
              <w:right w:val="single" w:color="auto" w:sz="4" w:space="0"/>
            </w:tcBorders>
            <w:vAlign w:val="center"/>
          </w:tcPr>
          <w:p w14:paraId="67E36DB6">
            <w:pPr>
              <w:jc w:val="center"/>
            </w:pPr>
            <w:r>
              <w:rPr>
                <w:rFonts w:hint="eastAsia"/>
                <w:color w:val="000000"/>
                <w:sz w:val="22"/>
                <w:szCs w:val="22"/>
              </w:rPr>
              <w:t>/</w:t>
            </w:r>
          </w:p>
        </w:tc>
      </w:tr>
      <w:tr w14:paraId="703EFA8C">
        <w:tblPrEx>
          <w:tblCellMar>
            <w:top w:w="0" w:type="dxa"/>
            <w:left w:w="108" w:type="dxa"/>
            <w:bottom w:w="0" w:type="dxa"/>
            <w:right w:w="108" w:type="dxa"/>
          </w:tblCellMar>
        </w:tblPrEx>
        <w:trPr>
          <w:trHeight w:val="505" w:hRule="atLeast"/>
          <w:jc w:val="center"/>
        </w:trPr>
        <w:tc>
          <w:tcPr>
            <w:tcW w:w="1157" w:type="dxa"/>
            <w:vMerge w:val="continue"/>
            <w:tcBorders>
              <w:left w:val="single" w:color="auto" w:sz="4" w:space="0"/>
              <w:bottom w:val="single" w:color="auto" w:sz="4" w:space="0"/>
              <w:right w:val="single" w:color="auto" w:sz="4" w:space="0"/>
            </w:tcBorders>
            <w:vAlign w:val="center"/>
          </w:tcPr>
          <w:p w14:paraId="694AD60F">
            <w:pPr>
              <w:jc w:val="center"/>
              <w:rPr>
                <w:color w:val="000000"/>
                <w:sz w:val="22"/>
                <w:szCs w:val="22"/>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640C346">
            <w:pPr>
              <w:jc w:val="center"/>
              <w:rPr>
                <w:color w:val="000000"/>
                <w:sz w:val="22"/>
                <w:szCs w:val="22"/>
              </w:rPr>
            </w:pPr>
            <w:r>
              <w:rPr>
                <w:rFonts w:hint="eastAsia"/>
                <w:color w:val="000000"/>
                <w:sz w:val="22"/>
                <w:szCs w:val="22"/>
              </w:rPr>
              <w:t>系统维护</w:t>
            </w:r>
          </w:p>
        </w:tc>
        <w:tc>
          <w:tcPr>
            <w:tcW w:w="2591" w:type="dxa"/>
            <w:tcBorders>
              <w:top w:val="single" w:color="auto" w:sz="4" w:space="0"/>
              <w:left w:val="single" w:color="auto" w:sz="4" w:space="0"/>
              <w:bottom w:val="single" w:color="auto" w:sz="4" w:space="0"/>
              <w:right w:val="single" w:color="auto" w:sz="4" w:space="0"/>
            </w:tcBorders>
            <w:vAlign w:val="center"/>
          </w:tcPr>
          <w:p w14:paraId="4DA8457D">
            <w:pPr>
              <w:jc w:val="center"/>
            </w:pPr>
            <w:r>
              <w:rPr>
                <w:rFonts w:hint="eastAsia"/>
                <w:color w:val="000000"/>
                <w:sz w:val="22"/>
                <w:szCs w:val="22"/>
              </w:rPr>
              <w:t>/</w:t>
            </w: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55CB6732">
            <w:pPr>
              <w:jc w:val="center"/>
            </w:pPr>
            <w:r>
              <w:rPr>
                <w:rFonts w:hint="eastAsia"/>
                <w:color w:val="000000"/>
                <w:sz w:val="22"/>
                <w:szCs w:val="22"/>
              </w:rPr>
              <w:t>/</w:t>
            </w:r>
          </w:p>
        </w:tc>
        <w:tc>
          <w:tcPr>
            <w:tcW w:w="1093" w:type="dxa"/>
            <w:tcBorders>
              <w:top w:val="single" w:color="auto" w:sz="4" w:space="0"/>
              <w:left w:val="single" w:color="auto" w:sz="4" w:space="0"/>
              <w:bottom w:val="single" w:color="auto" w:sz="4" w:space="0"/>
              <w:right w:val="single" w:color="auto" w:sz="4" w:space="0"/>
            </w:tcBorders>
            <w:vAlign w:val="center"/>
          </w:tcPr>
          <w:p w14:paraId="33F400CE">
            <w:pPr>
              <w:jc w:val="center"/>
              <w:rPr>
                <w:highlight w:val="none"/>
              </w:rPr>
            </w:pPr>
            <w:r>
              <w:rPr>
                <w:rFonts w:hint="eastAsia"/>
                <w:color w:val="000000"/>
                <w:sz w:val="22"/>
                <w:szCs w:val="22"/>
                <w:highlight w:val="none"/>
              </w:rPr>
              <w:t>/</w:t>
            </w:r>
          </w:p>
        </w:tc>
        <w:tc>
          <w:tcPr>
            <w:tcW w:w="1527" w:type="dxa"/>
            <w:tcBorders>
              <w:top w:val="single" w:color="auto" w:sz="4" w:space="0"/>
              <w:left w:val="single" w:color="auto" w:sz="4" w:space="0"/>
              <w:bottom w:val="single" w:color="auto" w:sz="4" w:space="0"/>
              <w:right w:val="single" w:color="auto" w:sz="4" w:space="0"/>
            </w:tcBorders>
            <w:vAlign w:val="center"/>
          </w:tcPr>
          <w:p w14:paraId="2457AFE4">
            <w:pPr>
              <w:jc w:val="center"/>
              <w:rPr>
                <w:color w:val="000000"/>
                <w:sz w:val="22"/>
                <w:szCs w:val="22"/>
              </w:rPr>
            </w:pPr>
          </w:p>
        </w:tc>
      </w:tr>
      <w:tr w14:paraId="07DBF080">
        <w:tblPrEx>
          <w:tblCellMar>
            <w:top w:w="0" w:type="dxa"/>
            <w:left w:w="108" w:type="dxa"/>
            <w:bottom w:w="0" w:type="dxa"/>
            <w:right w:w="108" w:type="dxa"/>
          </w:tblCellMar>
        </w:tblPrEx>
        <w:trPr>
          <w:trHeight w:val="505"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797AA7DA">
            <w:pPr>
              <w:jc w:val="center"/>
              <w:rPr>
                <w:color w:val="000000"/>
                <w:sz w:val="22"/>
                <w:szCs w:val="22"/>
              </w:rPr>
            </w:pPr>
            <w:r>
              <w:rPr>
                <w:rFonts w:hint="eastAsia"/>
                <w:color w:val="000000"/>
                <w:sz w:val="22"/>
                <w:szCs w:val="22"/>
              </w:rPr>
              <w:t>档案耗材</w:t>
            </w:r>
          </w:p>
        </w:tc>
        <w:tc>
          <w:tcPr>
            <w:tcW w:w="3866" w:type="dxa"/>
            <w:gridSpan w:val="2"/>
            <w:tcBorders>
              <w:top w:val="single" w:color="auto" w:sz="4" w:space="0"/>
              <w:left w:val="nil"/>
              <w:bottom w:val="single" w:color="auto" w:sz="4" w:space="0"/>
              <w:right w:val="single" w:color="auto" w:sz="4" w:space="0"/>
            </w:tcBorders>
            <w:shd w:val="clear" w:color="auto" w:fill="auto"/>
            <w:noWrap/>
            <w:vAlign w:val="center"/>
          </w:tcPr>
          <w:p w14:paraId="4ED25DCF">
            <w:pPr>
              <w:jc w:val="center"/>
              <w:rPr>
                <w:color w:val="000000"/>
                <w:sz w:val="22"/>
                <w:szCs w:val="22"/>
              </w:rPr>
            </w:pPr>
            <w:r>
              <w:rPr>
                <w:rFonts w:hint="eastAsia"/>
                <w:color w:val="000000"/>
                <w:sz w:val="22"/>
                <w:szCs w:val="22"/>
              </w:rPr>
              <w:t>打印耗材、装订耗材、设备使用、办公用品等</w:t>
            </w: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35703973">
            <w:pPr>
              <w:jc w:val="center"/>
              <w:rPr>
                <w:color w:val="000000"/>
                <w:sz w:val="22"/>
                <w:szCs w:val="22"/>
              </w:rPr>
            </w:pPr>
            <w:r>
              <w:rPr>
                <w:rFonts w:hint="eastAsia"/>
                <w:color w:val="000000"/>
                <w:sz w:val="22"/>
                <w:szCs w:val="22"/>
              </w:rPr>
              <w:t>1项</w:t>
            </w:r>
          </w:p>
        </w:tc>
        <w:tc>
          <w:tcPr>
            <w:tcW w:w="1093" w:type="dxa"/>
            <w:tcBorders>
              <w:top w:val="single" w:color="auto" w:sz="4" w:space="0"/>
              <w:left w:val="single" w:color="auto" w:sz="4" w:space="0"/>
              <w:bottom w:val="single" w:color="auto" w:sz="4" w:space="0"/>
              <w:right w:val="single" w:color="auto" w:sz="4" w:space="0"/>
            </w:tcBorders>
            <w:vAlign w:val="center"/>
          </w:tcPr>
          <w:p w14:paraId="1FBB1D52">
            <w:pPr>
              <w:jc w:val="center"/>
              <w:rPr>
                <w:color w:val="000000"/>
                <w:sz w:val="22"/>
                <w:szCs w:val="22"/>
                <w:highlight w:val="none"/>
              </w:rPr>
            </w:pPr>
            <w:r>
              <w:rPr>
                <w:rFonts w:hint="eastAsia" w:asciiTheme="minorEastAsia" w:hAnsiTheme="minorEastAsia" w:eastAsiaTheme="minorEastAsia"/>
                <w:color w:val="000000"/>
                <w:szCs w:val="21"/>
                <w:highlight w:val="none"/>
              </w:rPr>
              <w:t>3000元/项</w:t>
            </w:r>
          </w:p>
        </w:tc>
        <w:tc>
          <w:tcPr>
            <w:tcW w:w="1527" w:type="dxa"/>
            <w:tcBorders>
              <w:top w:val="single" w:color="auto" w:sz="4" w:space="0"/>
              <w:left w:val="single" w:color="auto" w:sz="4" w:space="0"/>
              <w:bottom w:val="single" w:color="auto" w:sz="4" w:space="0"/>
              <w:right w:val="single" w:color="auto" w:sz="4" w:space="0"/>
            </w:tcBorders>
            <w:vAlign w:val="center"/>
          </w:tcPr>
          <w:p w14:paraId="6CCD1018">
            <w:pPr>
              <w:jc w:val="center"/>
              <w:rPr>
                <w:color w:val="000000"/>
                <w:sz w:val="22"/>
                <w:szCs w:val="22"/>
              </w:rPr>
            </w:pPr>
          </w:p>
        </w:tc>
      </w:tr>
      <w:tr w14:paraId="0FCBBAF9">
        <w:tblPrEx>
          <w:tblCellMar>
            <w:top w:w="0" w:type="dxa"/>
            <w:left w:w="108" w:type="dxa"/>
            <w:bottom w:w="0" w:type="dxa"/>
            <w:right w:w="108" w:type="dxa"/>
          </w:tblCellMar>
        </w:tblPrEx>
        <w:trPr>
          <w:trHeight w:val="505" w:hRule="atLeast"/>
          <w:jc w:val="center"/>
        </w:trPr>
        <w:tc>
          <w:tcPr>
            <w:tcW w:w="1157" w:type="dxa"/>
            <w:vMerge w:val="restart"/>
            <w:tcBorders>
              <w:top w:val="single" w:color="auto" w:sz="4" w:space="0"/>
              <w:left w:val="single" w:color="auto" w:sz="4" w:space="0"/>
              <w:right w:val="single" w:color="auto" w:sz="4" w:space="0"/>
            </w:tcBorders>
            <w:vAlign w:val="center"/>
          </w:tcPr>
          <w:p w14:paraId="2124E061">
            <w:pPr>
              <w:jc w:val="center"/>
              <w:rPr>
                <w:color w:val="000000"/>
                <w:sz w:val="22"/>
                <w:szCs w:val="22"/>
              </w:rPr>
            </w:pPr>
            <w:r>
              <w:rPr>
                <w:rFonts w:hint="eastAsia"/>
                <w:color w:val="000000"/>
                <w:sz w:val="22"/>
                <w:szCs w:val="22"/>
              </w:rPr>
              <w:t>档案托管</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FBD0EB0">
            <w:pPr>
              <w:jc w:val="center"/>
              <w:rPr>
                <w:color w:val="000000"/>
                <w:sz w:val="22"/>
                <w:szCs w:val="22"/>
              </w:rPr>
            </w:pPr>
            <w:r>
              <w:rPr>
                <w:rFonts w:hint="eastAsia"/>
                <w:color w:val="000000"/>
                <w:sz w:val="22"/>
                <w:szCs w:val="22"/>
              </w:rPr>
              <w:t>档案保管一年费用</w:t>
            </w:r>
          </w:p>
        </w:tc>
        <w:tc>
          <w:tcPr>
            <w:tcW w:w="2591" w:type="dxa"/>
            <w:tcBorders>
              <w:top w:val="single" w:color="auto" w:sz="4" w:space="0"/>
              <w:left w:val="single" w:color="auto" w:sz="4" w:space="0"/>
              <w:bottom w:val="single" w:color="auto" w:sz="4" w:space="0"/>
              <w:right w:val="single" w:color="auto" w:sz="4" w:space="0"/>
            </w:tcBorders>
            <w:vAlign w:val="center"/>
          </w:tcPr>
          <w:p w14:paraId="6342407E">
            <w:pPr>
              <w:jc w:val="center"/>
              <w:rPr>
                <w:color w:val="000000"/>
                <w:sz w:val="22"/>
                <w:szCs w:val="22"/>
              </w:rPr>
            </w:pPr>
            <w:r>
              <w:rPr>
                <w:rFonts w:hint="eastAsia"/>
                <w:color w:val="000000"/>
                <w:sz w:val="22"/>
                <w:szCs w:val="22"/>
              </w:rPr>
              <w:t>档案接收、清点移交、整理、核对、数据采集、制作清单、数据复核、打包、上下架、位置绑定、登记台账、消杀、入库等</w:t>
            </w: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0C332198">
            <w:pPr>
              <w:jc w:val="center"/>
              <w:rPr>
                <w:color w:val="000000"/>
                <w:sz w:val="22"/>
                <w:szCs w:val="22"/>
              </w:rPr>
            </w:pPr>
            <w:r>
              <w:rPr>
                <w:rFonts w:hint="eastAsia"/>
                <w:color w:val="000000"/>
                <w:sz w:val="22"/>
                <w:szCs w:val="22"/>
                <w:lang w:val="en-US" w:eastAsia="zh-CN"/>
              </w:rPr>
              <w:t>1860</w:t>
            </w:r>
            <w:r>
              <w:rPr>
                <w:rFonts w:hint="eastAsia"/>
                <w:color w:val="000000"/>
                <w:sz w:val="22"/>
                <w:szCs w:val="22"/>
              </w:rPr>
              <w:t>箱</w:t>
            </w:r>
          </w:p>
        </w:tc>
        <w:tc>
          <w:tcPr>
            <w:tcW w:w="1093" w:type="dxa"/>
            <w:tcBorders>
              <w:top w:val="single" w:color="auto" w:sz="4" w:space="0"/>
              <w:left w:val="single" w:color="auto" w:sz="4" w:space="0"/>
              <w:bottom w:val="single" w:color="auto" w:sz="4" w:space="0"/>
              <w:right w:val="single" w:color="auto" w:sz="4" w:space="0"/>
            </w:tcBorders>
            <w:vAlign w:val="center"/>
          </w:tcPr>
          <w:p w14:paraId="2B3014BD">
            <w:pPr>
              <w:jc w:val="center"/>
              <w:rPr>
                <w:color w:val="000000"/>
                <w:sz w:val="22"/>
                <w:szCs w:val="22"/>
                <w:highlight w:val="none"/>
              </w:rPr>
            </w:pPr>
            <w:r>
              <w:rPr>
                <w:rFonts w:hint="eastAsia" w:asciiTheme="minorEastAsia" w:hAnsiTheme="minorEastAsia" w:eastAsiaTheme="minorEastAsia"/>
                <w:color w:val="000000"/>
                <w:szCs w:val="21"/>
                <w:highlight w:val="none"/>
              </w:rPr>
              <w:t>5元/月/箱</w:t>
            </w:r>
          </w:p>
        </w:tc>
        <w:tc>
          <w:tcPr>
            <w:tcW w:w="1527" w:type="dxa"/>
            <w:tcBorders>
              <w:top w:val="single" w:color="auto" w:sz="4" w:space="0"/>
              <w:left w:val="single" w:color="auto" w:sz="4" w:space="0"/>
              <w:bottom w:val="single" w:color="auto" w:sz="4" w:space="0"/>
              <w:right w:val="single" w:color="auto" w:sz="4" w:space="0"/>
            </w:tcBorders>
            <w:vAlign w:val="center"/>
          </w:tcPr>
          <w:p w14:paraId="27D18C90">
            <w:pPr>
              <w:jc w:val="center"/>
              <w:rPr>
                <w:color w:val="000000"/>
                <w:sz w:val="22"/>
                <w:szCs w:val="22"/>
              </w:rPr>
            </w:pPr>
            <w:r>
              <w:rPr>
                <w:rFonts w:hint="eastAsia"/>
                <w:color w:val="000000"/>
                <w:sz w:val="22"/>
                <w:szCs w:val="22"/>
              </w:rPr>
              <w:t>一年的保管费，按每年新增100箱计算</w:t>
            </w:r>
          </w:p>
        </w:tc>
      </w:tr>
      <w:tr w14:paraId="38FD0BE8">
        <w:tblPrEx>
          <w:tblCellMar>
            <w:top w:w="0" w:type="dxa"/>
            <w:left w:w="108" w:type="dxa"/>
            <w:bottom w:w="0" w:type="dxa"/>
            <w:right w:w="108" w:type="dxa"/>
          </w:tblCellMar>
        </w:tblPrEx>
        <w:trPr>
          <w:trHeight w:val="505" w:hRule="atLeast"/>
          <w:jc w:val="center"/>
        </w:trPr>
        <w:tc>
          <w:tcPr>
            <w:tcW w:w="1157" w:type="dxa"/>
            <w:vMerge w:val="continue"/>
            <w:tcBorders>
              <w:left w:val="single" w:color="auto" w:sz="4" w:space="0"/>
              <w:right w:val="single" w:color="auto" w:sz="4" w:space="0"/>
            </w:tcBorders>
            <w:vAlign w:val="center"/>
          </w:tcPr>
          <w:p w14:paraId="043E32CF">
            <w:pPr>
              <w:jc w:val="center"/>
              <w:rPr>
                <w:color w:val="000000"/>
                <w:sz w:val="22"/>
                <w:szCs w:val="22"/>
              </w:rPr>
            </w:pPr>
          </w:p>
        </w:tc>
        <w:tc>
          <w:tcPr>
            <w:tcW w:w="1275" w:type="dxa"/>
            <w:vMerge w:val="restart"/>
            <w:tcBorders>
              <w:top w:val="single" w:color="auto" w:sz="4" w:space="0"/>
              <w:left w:val="nil"/>
              <w:right w:val="single" w:color="auto" w:sz="4" w:space="0"/>
            </w:tcBorders>
            <w:shd w:val="clear" w:color="auto" w:fill="auto"/>
            <w:noWrap/>
            <w:vAlign w:val="center"/>
          </w:tcPr>
          <w:p w14:paraId="0AFDD72E">
            <w:pPr>
              <w:jc w:val="center"/>
              <w:rPr>
                <w:color w:val="000000"/>
                <w:sz w:val="22"/>
                <w:szCs w:val="22"/>
              </w:rPr>
            </w:pPr>
            <w:r>
              <w:rPr>
                <w:rFonts w:hint="eastAsia"/>
                <w:color w:val="000000"/>
                <w:sz w:val="22"/>
                <w:szCs w:val="22"/>
              </w:rPr>
              <w:t>档案用品费用</w:t>
            </w:r>
          </w:p>
        </w:tc>
        <w:tc>
          <w:tcPr>
            <w:tcW w:w="2591" w:type="dxa"/>
            <w:tcBorders>
              <w:top w:val="single" w:color="auto" w:sz="4" w:space="0"/>
              <w:left w:val="single" w:color="auto" w:sz="4" w:space="0"/>
              <w:bottom w:val="single" w:color="auto" w:sz="4" w:space="0"/>
              <w:right w:val="single" w:color="auto" w:sz="4" w:space="0"/>
            </w:tcBorders>
            <w:vAlign w:val="center"/>
          </w:tcPr>
          <w:p w14:paraId="1A947991">
            <w:pPr>
              <w:jc w:val="center"/>
              <w:rPr>
                <w:color w:val="000000"/>
                <w:sz w:val="22"/>
                <w:szCs w:val="22"/>
              </w:rPr>
            </w:pPr>
            <w:r>
              <w:rPr>
                <w:rFonts w:hint="eastAsia"/>
                <w:color w:val="000000"/>
                <w:sz w:val="22"/>
                <w:szCs w:val="22"/>
              </w:rPr>
              <w:t>档案箱用品（包含一次性锁条、条形码）</w:t>
            </w: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58F124A7">
            <w:pPr>
              <w:jc w:val="center"/>
              <w:rPr>
                <w:color w:val="000000"/>
                <w:sz w:val="22"/>
                <w:szCs w:val="22"/>
              </w:rPr>
            </w:pPr>
            <w:r>
              <w:rPr>
                <w:rFonts w:hint="eastAsia"/>
                <w:color w:val="000000"/>
                <w:sz w:val="22"/>
                <w:szCs w:val="22"/>
              </w:rPr>
              <w:t>100套</w:t>
            </w:r>
          </w:p>
        </w:tc>
        <w:tc>
          <w:tcPr>
            <w:tcW w:w="1093" w:type="dxa"/>
            <w:tcBorders>
              <w:top w:val="single" w:color="auto" w:sz="4" w:space="0"/>
              <w:left w:val="single" w:color="auto" w:sz="4" w:space="0"/>
              <w:bottom w:val="single" w:color="auto" w:sz="4" w:space="0"/>
              <w:right w:val="single" w:color="auto" w:sz="4" w:space="0"/>
            </w:tcBorders>
            <w:vAlign w:val="center"/>
          </w:tcPr>
          <w:p w14:paraId="3F569A42">
            <w:pPr>
              <w:jc w:val="center"/>
              <w:rPr>
                <w:color w:val="000000"/>
                <w:sz w:val="22"/>
                <w:szCs w:val="22"/>
                <w:highlight w:val="none"/>
              </w:rPr>
            </w:pPr>
            <w:r>
              <w:rPr>
                <w:rFonts w:hint="eastAsia" w:asciiTheme="minorEastAsia" w:hAnsiTheme="minorEastAsia" w:eastAsiaTheme="minorEastAsia"/>
                <w:color w:val="000000"/>
                <w:szCs w:val="21"/>
                <w:highlight w:val="none"/>
              </w:rPr>
              <w:t>10元/套</w:t>
            </w:r>
          </w:p>
        </w:tc>
        <w:tc>
          <w:tcPr>
            <w:tcW w:w="1527" w:type="dxa"/>
            <w:tcBorders>
              <w:top w:val="single" w:color="auto" w:sz="4" w:space="0"/>
              <w:left w:val="single" w:color="auto" w:sz="4" w:space="0"/>
              <w:bottom w:val="single" w:color="auto" w:sz="4" w:space="0"/>
              <w:right w:val="single" w:color="auto" w:sz="4" w:space="0"/>
            </w:tcBorders>
            <w:vAlign w:val="center"/>
          </w:tcPr>
          <w:p w14:paraId="6B54EC49">
            <w:pPr>
              <w:jc w:val="center"/>
              <w:rPr>
                <w:color w:val="000000"/>
                <w:sz w:val="22"/>
                <w:szCs w:val="22"/>
              </w:rPr>
            </w:pPr>
            <w:r>
              <w:rPr>
                <w:rFonts w:hint="eastAsia"/>
                <w:color w:val="000000"/>
                <w:sz w:val="22"/>
                <w:szCs w:val="22"/>
              </w:rPr>
              <w:t>档案箱尺寸44*32*25cm</w:t>
            </w:r>
          </w:p>
        </w:tc>
      </w:tr>
      <w:tr w14:paraId="1270B834">
        <w:tblPrEx>
          <w:tblCellMar>
            <w:top w:w="0" w:type="dxa"/>
            <w:left w:w="108" w:type="dxa"/>
            <w:bottom w:w="0" w:type="dxa"/>
            <w:right w:w="108" w:type="dxa"/>
          </w:tblCellMar>
        </w:tblPrEx>
        <w:trPr>
          <w:trHeight w:val="505" w:hRule="atLeast"/>
          <w:jc w:val="center"/>
        </w:trPr>
        <w:tc>
          <w:tcPr>
            <w:tcW w:w="1157" w:type="dxa"/>
            <w:vMerge w:val="continue"/>
            <w:tcBorders>
              <w:left w:val="single" w:color="auto" w:sz="4" w:space="0"/>
              <w:right w:val="single" w:color="auto" w:sz="4" w:space="0"/>
            </w:tcBorders>
            <w:vAlign w:val="center"/>
          </w:tcPr>
          <w:p w14:paraId="50722C2B">
            <w:pPr>
              <w:jc w:val="center"/>
              <w:rPr>
                <w:color w:val="000000"/>
                <w:sz w:val="22"/>
                <w:szCs w:val="22"/>
              </w:rPr>
            </w:pPr>
          </w:p>
        </w:tc>
        <w:tc>
          <w:tcPr>
            <w:tcW w:w="1275" w:type="dxa"/>
            <w:vMerge w:val="continue"/>
            <w:tcBorders>
              <w:left w:val="nil"/>
              <w:bottom w:val="single" w:color="auto" w:sz="4" w:space="0"/>
              <w:right w:val="single" w:color="auto" w:sz="4" w:space="0"/>
            </w:tcBorders>
            <w:shd w:val="clear" w:color="auto" w:fill="auto"/>
            <w:noWrap/>
            <w:vAlign w:val="center"/>
          </w:tcPr>
          <w:p w14:paraId="4F2E69B4">
            <w:pPr>
              <w:jc w:val="center"/>
              <w:rPr>
                <w:color w:val="000000"/>
                <w:sz w:val="22"/>
                <w:szCs w:val="22"/>
              </w:rPr>
            </w:pPr>
          </w:p>
        </w:tc>
        <w:tc>
          <w:tcPr>
            <w:tcW w:w="2591" w:type="dxa"/>
            <w:tcBorders>
              <w:top w:val="single" w:color="auto" w:sz="4" w:space="0"/>
              <w:left w:val="single" w:color="auto" w:sz="4" w:space="0"/>
              <w:bottom w:val="single" w:color="auto" w:sz="4" w:space="0"/>
              <w:right w:val="single" w:color="auto" w:sz="4" w:space="0"/>
            </w:tcBorders>
            <w:vAlign w:val="center"/>
          </w:tcPr>
          <w:p w14:paraId="1EEAE842">
            <w:pPr>
              <w:jc w:val="center"/>
              <w:rPr>
                <w:color w:val="000000"/>
                <w:sz w:val="22"/>
                <w:szCs w:val="22"/>
              </w:rPr>
            </w:pPr>
            <w:r>
              <w:rPr>
                <w:rFonts w:hint="eastAsia"/>
                <w:color w:val="000000"/>
                <w:sz w:val="22"/>
                <w:szCs w:val="22"/>
              </w:rPr>
              <w:t>档案盒</w:t>
            </w: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32C761C2">
            <w:pPr>
              <w:jc w:val="center"/>
              <w:rPr>
                <w:color w:val="000000"/>
                <w:sz w:val="22"/>
                <w:szCs w:val="22"/>
              </w:rPr>
            </w:pPr>
            <w:r>
              <w:rPr>
                <w:rFonts w:hint="eastAsia"/>
                <w:color w:val="000000"/>
                <w:sz w:val="22"/>
                <w:szCs w:val="22"/>
              </w:rPr>
              <w:t>100盒</w:t>
            </w:r>
          </w:p>
        </w:tc>
        <w:tc>
          <w:tcPr>
            <w:tcW w:w="1093" w:type="dxa"/>
            <w:tcBorders>
              <w:top w:val="single" w:color="auto" w:sz="4" w:space="0"/>
              <w:left w:val="single" w:color="auto" w:sz="4" w:space="0"/>
              <w:bottom w:val="single" w:color="auto" w:sz="4" w:space="0"/>
              <w:right w:val="single" w:color="auto" w:sz="4" w:space="0"/>
            </w:tcBorders>
            <w:vAlign w:val="center"/>
          </w:tcPr>
          <w:p w14:paraId="4A7F9A49">
            <w:pPr>
              <w:jc w:val="center"/>
              <w:rPr>
                <w:color w:val="000000"/>
                <w:sz w:val="22"/>
                <w:szCs w:val="22"/>
                <w:highlight w:val="none"/>
              </w:rPr>
            </w:pPr>
            <w:r>
              <w:rPr>
                <w:rFonts w:hint="eastAsia" w:asciiTheme="minorEastAsia" w:hAnsiTheme="minorEastAsia" w:eastAsiaTheme="minorEastAsia"/>
                <w:color w:val="000000"/>
                <w:szCs w:val="21"/>
                <w:highlight w:val="none"/>
              </w:rPr>
              <w:t>4元/盒</w:t>
            </w:r>
          </w:p>
        </w:tc>
        <w:tc>
          <w:tcPr>
            <w:tcW w:w="1527" w:type="dxa"/>
            <w:tcBorders>
              <w:top w:val="single" w:color="auto" w:sz="4" w:space="0"/>
              <w:left w:val="single" w:color="auto" w:sz="4" w:space="0"/>
              <w:bottom w:val="single" w:color="auto" w:sz="4" w:space="0"/>
              <w:right w:val="single" w:color="auto" w:sz="4" w:space="0"/>
            </w:tcBorders>
            <w:vAlign w:val="center"/>
          </w:tcPr>
          <w:p w14:paraId="600D71B1">
            <w:pPr>
              <w:jc w:val="center"/>
              <w:rPr>
                <w:color w:val="000000"/>
                <w:sz w:val="22"/>
                <w:szCs w:val="22"/>
              </w:rPr>
            </w:pPr>
            <w:r>
              <w:rPr>
                <w:rFonts w:hint="eastAsia"/>
                <w:color w:val="000000"/>
                <w:sz w:val="22"/>
                <w:szCs w:val="22"/>
              </w:rPr>
              <w:t>3cm档案盒</w:t>
            </w:r>
          </w:p>
        </w:tc>
      </w:tr>
      <w:tr w14:paraId="40BEEB73">
        <w:tblPrEx>
          <w:tblCellMar>
            <w:top w:w="0" w:type="dxa"/>
            <w:left w:w="108" w:type="dxa"/>
            <w:bottom w:w="0" w:type="dxa"/>
            <w:right w:w="108" w:type="dxa"/>
          </w:tblCellMar>
        </w:tblPrEx>
        <w:trPr>
          <w:trHeight w:val="5012" w:hRule="atLeast"/>
          <w:jc w:val="center"/>
        </w:trPr>
        <w:tc>
          <w:tcPr>
            <w:tcW w:w="1157" w:type="dxa"/>
            <w:vMerge w:val="continue"/>
            <w:tcBorders>
              <w:left w:val="single" w:color="auto" w:sz="4" w:space="0"/>
              <w:right w:val="single" w:color="auto" w:sz="4" w:space="0"/>
            </w:tcBorders>
            <w:vAlign w:val="center"/>
          </w:tcPr>
          <w:p w14:paraId="569C6496">
            <w:pPr>
              <w:jc w:val="center"/>
              <w:rPr>
                <w:color w:val="000000"/>
                <w:sz w:val="22"/>
                <w:szCs w:val="22"/>
              </w:rPr>
            </w:pPr>
          </w:p>
        </w:tc>
        <w:tc>
          <w:tcPr>
            <w:tcW w:w="1275" w:type="dxa"/>
            <w:tcBorders>
              <w:top w:val="single" w:color="auto" w:sz="4" w:space="0"/>
              <w:left w:val="nil"/>
              <w:right w:val="single" w:color="auto" w:sz="4" w:space="0"/>
            </w:tcBorders>
            <w:shd w:val="clear" w:color="auto" w:fill="auto"/>
            <w:noWrap/>
            <w:vAlign w:val="center"/>
          </w:tcPr>
          <w:p w14:paraId="5966F70B">
            <w:pPr>
              <w:jc w:val="center"/>
              <w:rPr>
                <w:color w:val="000000"/>
                <w:sz w:val="22"/>
                <w:szCs w:val="22"/>
              </w:rPr>
            </w:pPr>
            <w:r>
              <w:rPr>
                <w:rFonts w:hint="eastAsia"/>
                <w:color w:val="000000"/>
                <w:sz w:val="22"/>
                <w:szCs w:val="22"/>
              </w:rPr>
              <w:t>档案调阅费用</w:t>
            </w:r>
          </w:p>
        </w:tc>
        <w:tc>
          <w:tcPr>
            <w:tcW w:w="2591" w:type="dxa"/>
            <w:tcBorders>
              <w:top w:val="single" w:color="auto" w:sz="4" w:space="0"/>
              <w:left w:val="single" w:color="auto" w:sz="4" w:space="0"/>
              <w:right w:val="single" w:color="auto" w:sz="4" w:space="0"/>
            </w:tcBorders>
            <w:vAlign w:val="center"/>
          </w:tcPr>
          <w:p w14:paraId="4C9C0A16">
            <w:pPr>
              <w:jc w:val="center"/>
              <w:rPr>
                <w:color w:val="000000"/>
                <w:sz w:val="22"/>
                <w:szCs w:val="22"/>
              </w:rPr>
            </w:pPr>
            <w:r>
              <w:rPr>
                <w:rFonts w:hint="eastAsia"/>
                <w:color w:val="000000"/>
                <w:sz w:val="22"/>
                <w:szCs w:val="22"/>
              </w:rPr>
              <w:t>上门调阅</w:t>
            </w:r>
          </w:p>
        </w:tc>
        <w:tc>
          <w:tcPr>
            <w:tcW w:w="955" w:type="dxa"/>
            <w:tcBorders>
              <w:top w:val="single" w:color="auto" w:sz="4" w:space="0"/>
              <w:left w:val="nil"/>
              <w:right w:val="single" w:color="auto" w:sz="4" w:space="0"/>
            </w:tcBorders>
            <w:shd w:val="clear" w:color="auto" w:fill="auto"/>
            <w:noWrap/>
            <w:vAlign w:val="center"/>
          </w:tcPr>
          <w:p w14:paraId="23268957">
            <w:pPr>
              <w:jc w:val="center"/>
              <w:rPr>
                <w:color w:val="000000"/>
                <w:sz w:val="22"/>
                <w:szCs w:val="22"/>
              </w:rPr>
            </w:pPr>
            <w:r>
              <w:rPr>
                <w:rFonts w:hint="eastAsia"/>
                <w:color w:val="000000"/>
                <w:sz w:val="22"/>
                <w:szCs w:val="22"/>
              </w:rPr>
              <w:t>/</w:t>
            </w:r>
          </w:p>
        </w:tc>
        <w:tc>
          <w:tcPr>
            <w:tcW w:w="1093" w:type="dxa"/>
            <w:tcBorders>
              <w:top w:val="single" w:color="auto" w:sz="4" w:space="0"/>
              <w:left w:val="single" w:color="auto" w:sz="4" w:space="0"/>
              <w:right w:val="single" w:color="auto" w:sz="4" w:space="0"/>
            </w:tcBorders>
            <w:vAlign w:val="center"/>
          </w:tcPr>
          <w:p w14:paraId="41793A94">
            <w:pPr>
              <w:jc w:val="center"/>
              <w:rPr>
                <w:color w:val="000000"/>
                <w:sz w:val="22"/>
                <w:szCs w:val="22"/>
                <w:highlight w:val="yellow"/>
              </w:rPr>
            </w:pPr>
            <w:r>
              <w:rPr>
                <w:rFonts w:hint="eastAsia"/>
                <w:color w:val="000000"/>
                <w:sz w:val="22"/>
                <w:szCs w:val="22"/>
                <w:highlight w:val="none"/>
              </w:rPr>
              <w:t>/</w:t>
            </w:r>
          </w:p>
        </w:tc>
        <w:tc>
          <w:tcPr>
            <w:tcW w:w="1527" w:type="dxa"/>
            <w:tcBorders>
              <w:top w:val="single" w:color="auto" w:sz="4" w:space="0"/>
              <w:left w:val="single" w:color="auto" w:sz="4" w:space="0"/>
              <w:bottom w:val="single" w:color="auto" w:sz="4" w:space="0"/>
              <w:right w:val="single" w:color="auto" w:sz="4" w:space="0"/>
            </w:tcBorders>
            <w:vAlign w:val="center"/>
          </w:tcPr>
          <w:p w14:paraId="2D4D8BEA">
            <w:pPr>
              <w:jc w:val="both"/>
              <w:rPr>
                <w:color w:val="000000"/>
                <w:sz w:val="22"/>
                <w:szCs w:val="22"/>
              </w:rPr>
            </w:pPr>
            <w:r>
              <w:rPr>
                <w:rFonts w:hint="eastAsia"/>
                <w:color w:val="000000"/>
                <w:sz w:val="22"/>
                <w:szCs w:val="22"/>
              </w:rPr>
              <w:t>每100箱每月免费配送一箱;收费配送每箱1元</w:t>
            </w:r>
          </w:p>
        </w:tc>
      </w:tr>
      <w:tr w14:paraId="2B652A37">
        <w:tblPrEx>
          <w:tblCellMar>
            <w:top w:w="0" w:type="dxa"/>
            <w:left w:w="108" w:type="dxa"/>
            <w:bottom w:w="0" w:type="dxa"/>
            <w:right w:w="108" w:type="dxa"/>
          </w:tblCellMar>
        </w:tblPrEx>
        <w:trPr>
          <w:trHeight w:val="505" w:hRule="atLeast"/>
          <w:jc w:val="center"/>
        </w:trPr>
        <w:tc>
          <w:tcPr>
            <w:tcW w:w="1157" w:type="dxa"/>
            <w:vMerge w:val="continue"/>
            <w:tcBorders>
              <w:left w:val="single" w:color="auto" w:sz="4" w:space="0"/>
              <w:right w:val="single" w:color="auto" w:sz="4" w:space="0"/>
            </w:tcBorders>
            <w:vAlign w:val="center"/>
          </w:tcPr>
          <w:p w14:paraId="2C8B0FE6">
            <w:pPr>
              <w:jc w:val="center"/>
              <w:rPr>
                <w:color w:val="000000"/>
                <w:sz w:val="22"/>
                <w:szCs w:val="22"/>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0467747">
            <w:pPr>
              <w:jc w:val="center"/>
              <w:rPr>
                <w:color w:val="000000"/>
                <w:sz w:val="22"/>
                <w:szCs w:val="22"/>
              </w:rPr>
            </w:pPr>
            <w:r>
              <w:rPr>
                <w:rFonts w:hint="eastAsia"/>
                <w:color w:val="000000"/>
                <w:sz w:val="22"/>
                <w:szCs w:val="22"/>
              </w:rPr>
              <w:t>档案销毁</w:t>
            </w:r>
          </w:p>
        </w:tc>
        <w:tc>
          <w:tcPr>
            <w:tcW w:w="2591" w:type="dxa"/>
            <w:tcBorders>
              <w:top w:val="single" w:color="auto" w:sz="4" w:space="0"/>
              <w:left w:val="single" w:color="auto" w:sz="4" w:space="0"/>
              <w:bottom w:val="single" w:color="auto" w:sz="4" w:space="0"/>
              <w:right w:val="single" w:color="auto" w:sz="4" w:space="0"/>
            </w:tcBorders>
            <w:vAlign w:val="center"/>
          </w:tcPr>
          <w:p w14:paraId="7A4C4D3E">
            <w:pPr>
              <w:jc w:val="center"/>
              <w:rPr>
                <w:color w:val="000000"/>
                <w:sz w:val="22"/>
                <w:szCs w:val="22"/>
              </w:rPr>
            </w:pPr>
            <w:r>
              <w:rPr>
                <w:rFonts w:hint="eastAsia"/>
                <w:color w:val="000000"/>
                <w:sz w:val="22"/>
                <w:szCs w:val="22"/>
              </w:rPr>
              <w:t>对纸质档案进行销毁</w:t>
            </w: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7782F9DB">
            <w:pPr>
              <w:jc w:val="center"/>
              <w:rPr>
                <w:color w:val="000000"/>
                <w:sz w:val="22"/>
                <w:szCs w:val="22"/>
              </w:rPr>
            </w:pPr>
            <w:r>
              <w:rPr>
                <w:rFonts w:hint="eastAsia"/>
                <w:color w:val="000000"/>
                <w:sz w:val="22"/>
                <w:szCs w:val="22"/>
              </w:rPr>
              <w:t>/</w:t>
            </w:r>
          </w:p>
        </w:tc>
        <w:tc>
          <w:tcPr>
            <w:tcW w:w="1093" w:type="dxa"/>
            <w:tcBorders>
              <w:top w:val="single" w:color="auto" w:sz="4" w:space="0"/>
              <w:left w:val="single" w:color="auto" w:sz="4" w:space="0"/>
              <w:bottom w:val="single" w:color="auto" w:sz="4" w:space="0"/>
              <w:right w:val="single" w:color="auto" w:sz="4" w:space="0"/>
            </w:tcBorders>
            <w:vAlign w:val="center"/>
          </w:tcPr>
          <w:p w14:paraId="14F9979C">
            <w:pPr>
              <w:jc w:val="center"/>
              <w:rPr>
                <w:color w:val="000000"/>
                <w:sz w:val="22"/>
                <w:szCs w:val="22"/>
                <w:highlight w:val="yellow"/>
              </w:rPr>
            </w:pPr>
            <w:r>
              <w:rPr>
                <w:rFonts w:hint="eastAsia"/>
                <w:color w:val="000000"/>
                <w:sz w:val="22"/>
                <w:szCs w:val="22"/>
              </w:rPr>
              <w:t>托管一年以上免费</w:t>
            </w:r>
          </w:p>
        </w:tc>
        <w:tc>
          <w:tcPr>
            <w:tcW w:w="1527" w:type="dxa"/>
            <w:tcBorders>
              <w:top w:val="single" w:color="auto" w:sz="4" w:space="0"/>
              <w:left w:val="single" w:color="auto" w:sz="4" w:space="0"/>
              <w:bottom w:val="single" w:color="auto" w:sz="4" w:space="0"/>
              <w:right w:val="single" w:color="auto" w:sz="4" w:space="0"/>
            </w:tcBorders>
            <w:vAlign w:val="center"/>
          </w:tcPr>
          <w:p w14:paraId="79AAE4DA">
            <w:pPr>
              <w:jc w:val="center"/>
              <w:rPr>
                <w:color w:val="000000"/>
                <w:sz w:val="22"/>
                <w:szCs w:val="22"/>
              </w:rPr>
            </w:pPr>
          </w:p>
        </w:tc>
      </w:tr>
      <w:tr w14:paraId="47B733E8">
        <w:tblPrEx>
          <w:tblCellMar>
            <w:top w:w="0" w:type="dxa"/>
            <w:left w:w="108" w:type="dxa"/>
            <w:bottom w:w="0" w:type="dxa"/>
            <w:right w:w="108" w:type="dxa"/>
          </w:tblCellMar>
        </w:tblPrEx>
        <w:trPr>
          <w:trHeight w:val="505" w:hRule="atLeast"/>
          <w:jc w:val="center"/>
        </w:trPr>
        <w:tc>
          <w:tcPr>
            <w:tcW w:w="1157" w:type="dxa"/>
            <w:vMerge w:val="continue"/>
            <w:tcBorders>
              <w:left w:val="single" w:color="auto" w:sz="4" w:space="0"/>
              <w:bottom w:val="single" w:color="auto" w:sz="4" w:space="0"/>
              <w:right w:val="single" w:color="auto" w:sz="4" w:space="0"/>
            </w:tcBorders>
            <w:vAlign w:val="center"/>
          </w:tcPr>
          <w:p w14:paraId="39703AC9">
            <w:pPr>
              <w:jc w:val="center"/>
              <w:rPr>
                <w:color w:val="000000"/>
                <w:sz w:val="22"/>
                <w:szCs w:val="22"/>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C001A36">
            <w:pPr>
              <w:jc w:val="center"/>
              <w:rPr>
                <w:color w:val="000000"/>
                <w:sz w:val="22"/>
                <w:szCs w:val="22"/>
              </w:rPr>
            </w:pPr>
            <w:r>
              <w:rPr>
                <w:rFonts w:hint="eastAsia"/>
                <w:color w:val="000000"/>
                <w:sz w:val="22"/>
                <w:szCs w:val="22"/>
              </w:rPr>
              <w:t>永久下架费用</w:t>
            </w:r>
          </w:p>
        </w:tc>
        <w:tc>
          <w:tcPr>
            <w:tcW w:w="2591" w:type="dxa"/>
            <w:tcBorders>
              <w:top w:val="single" w:color="auto" w:sz="4" w:space="0"/>
              <w:left w:val="single" w:color="auto" w:sz="4" w:space="0"/>
              <w:bottom w:val="single" w:color="auto" w:sz="4" w:space="0"/>
              <w:right w:val="single" w:color="auto" w:sz="4" w:space="0"/>
            </w:tcBorders>
            <w:vAlign w:val="center"/>
          </w:tcPr>
          <w:p w14:paraId="587C2AD6">
            <w:pPr>
              <w:jc w:val="center"/>
              <w:rPr>
                <w:color w:val="000000"/>
                <w:sz w:val="22"/>
                <w:szCs w:val="22"/>
              </w:rPr>
            </w:pPr>
            <w:r>
              <w:rPr>
                <w:rFonts w:hint="eastAsia"/>
                <w:color w:val="000000"/>
                <w:sz w:val="22"/>
                <w:szCs w:val="22"/>
              </w:rPr>
              <w:t>合同到期后文档箱从库房内的货架上搬至库房外</w:t>
            </w:r>
          </w:p>
        </w:tc>
        <w:tc>
          <w:tcPr>
            <w:tcW w:w="955" w:type="dxa"/>
            <w:tcBorders>
              <w:top w:val="single" w:color="auto" w:sz="4" w:space="0"/>
              <w:left w:val="nil"/>
              <w:bottom w:val="single" w:color="auto" w:sz="4" w:space="0"/>
              <w:right w:val="single" w:color="auto" w:sz="4" w:space="0"/>
            </w:tcBorders>
            <w:shd w:val="clear" w:color="auto" w:fill="auto"/>
            <w:noWrap/>
            <w:vAlign w:val="center"/>
          </w:tcPr>
          <w:p w14:paraId="509A819C">
            <w:pPr>
              <w:jc w:val="center"/>
              <w:rPr>
                <w:color w:val="000000"/>
                <w:sz w:val="22"/>
                <w:szCs w:val="22"/>
              </w:rPr>
            </w:pPr>
            <w:r>
              <w:rPr>
                <w:rFonts w:hint="eastAsia"/>
                <w:color w:val="000000"/>
                <w:sz w:val="22"/>
                <w:szCs w:val="22"/>
              </w:rPr>
              <w:t>/</w:t>
            </w:r>
          </w:p>
        </w:tc>
        <w:tc>
          <w:tcPr>
            <w:tcW w:w="1093" w:type="dxa"/>
            <w:tcBorders>
              <w:top w:val="single" w:color="auto" w:sz="4" w:space="0"/>
              <w:left w:val="single" w:color="auto" w:sz="4" w:space="0"/>
              <w:bottom w:val="single" w:color="auto" w:sz="4" w:space="0"/>
              <w:right w:val="single" w:color="auto" w:sz="4" w:space="0"/>
            </w:tcBorders>
            <w:vAlign w:val="center"/>
          </w:tcPr>
          <w:p w14:paraId="46CED7E8">
            <w:pPr>
              <w:jc w:val="center"/>
              <w:rPr>
                <w:rFonts w:hint="eastAsia" w:eastAsiaTheme="minorEastAsia"/>
                <w:color w:val="000000"/>
                <w:sz w:val="22"/>
                <w:szCs w:val="22"/>
                <w:highlight w:val="yellow"/>
                <w:lang w:eastAsia="zh-CN"/>
              </w:rPr>
            </w:pPr>
            <w:r>
              <w:rPr>
                <w:rFonts w:hint="eastAsia"/>
                <w:color w:val="000000"/>
                <w:sz w:val="22"/>
                <w:szCs w:val="22"/>
                <w:highlight w:val="none"/>
                <w:lang w:val="en-US" w:eastAsia="zh-CN"/>
              </w:rPr>
              <w:t>免费</w:t>
            </w:r>
          </w:p>
        </w:tc>
        <w:tc>
          <w:tcPr>
            <w:tcW w:w="1527" w:type="dxa"/>
            <w:tcBorders>
              <w:top w:val="single" w:color="auto" w:sz="4" w:space="0"/>
              <w:left w:val="single" w:color="auto" w:sz="4" w:space="0"/>
              <w:bottom w:val="single" w:color="auto" w:sz="4" w:space="0"/>
              <w:right w:val="single" w:color="auto" w:sz="4" w:space="0"/>
            </w:tcBorders>
            <w:vAlign w:val="center"/>
          </w:tcPr>
          <w:p w14:paraId="697E49E1">
            <w:pPr>
              <w:jc w:val="center"/>
              <w:rPr>
                <w:color w:val="000000"/>
                <w:sz w:val="22"/>
                <w:szCs w:val="22"/>
              </w:rPr>
            </w:pPr>
          </w:p>
        </w:tc>
      </w:tr>
    </w:tbl>
    <w:p w14:paraId="4CEC1B0C">
      <w:pPr>
        <w:numPr>
          <w:ilvl w:val="0"/>
          <w:numId w:val="0"/>
        </w:numPr>
        <w:adjustRightInd w:val="0"/>
        <w:snapToGrid w:val="0"/>
        <w:jc w:val="left"/>
        <w:rPr>
          <w:rFonts w:hint="eastAsia" w:ascii="仿宋_GB2312" w:hAnsi="仿宋_GB2312" w:eastAsia="仿宋_GB2312" w:cs="仿宋_GB2312"/>
          <w:i w:val="0"/>
          <w:iCs w:val="0"/>
          <w:color w:val="FF0000"/>
          <w:kern w:val="0"/>
          <w:sz w:val="24"/>
          <w:szCs w:val="24"/>
        </w:rPr>
      </w:pPr>
      <w:r>
        <w:rPr>
          <w:rFonts w:hint="eastAsia" w:ascii="仿宋_GB2312" w:hAnsi="仿宋_GB2312" w:eastAsia="仿宋_GB2312" w:cs="仿宋_GB2312"/>
          <w:sz w:val="28"/>
          <w:szCs w:val="28"/>
          <w:lang w:eastAsia="zh-CN"/>
        </w:rPr>
        <w:t xml:space="preserve">                                           </w:t>
      </w:r>
    </w:p>
    <w:p w14:paraId="00447016">
      <w:pPr>
        <w:pStyle w:val="2"/>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7D98FF9F">
      <w:pPr>
        <w:adjustRightInd w:val="0"/>
        <w:snapToGrid w:val="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评标方法：</w:t>
      </w:r>
      <w:r>
        <w:rPr>
          <w:rFonts w:hint="eastAsia" w:ascii="仿宋" w:hAnsi="仿宋" w:eastAsia="仿宋"/>
          <w:sz w:val="28"/>
          <w:szCs w:val="28"/>
          <w:lang w:eastAsia="zh-CN"/>
        </w:rPr>
        <w:t>☑</w:t>
      </w:r>
      <w:r>
        <w:rPr>
          <w:rFonts w:hint="eastAsia" w:ascii="仿宋" w:hAnsi="仿宋" w:eastAsia="仿宋"/>
          <w:sz w:val="28"/>
          <w:szCs w:val="28"/>
        </w:rPr>
        <w:t>综合评分法</w:t>
      </w:r>
      <w:r>
        <w:rPr>
          <w:rFonts w:hint="eastAsia" w:ascii="仿宋" w:hAnsi="仿宋" w:eastAsia="仿宋"/>
          <w:sz w:val="28"/>
          <w:szCs w:val="28"/>
          <w:lang w:eastAsia="zh-CN"/>
        </w:rPr>
        <w:t>（</w:t>
      </w:r>
      <w:r>
        <w:rPr>
          <w:rFonts w:hint="eastAsia" w:ascii="仿宋" w:hAnsi="仿宋" w:eastAsia="仿宋"/>
          <w:sz w:val="28"/>
          <w:szCs w:val="28"/>
          <w:lang w:val="en-US" w:eastAsia="zh-CN"/>
        </w:rPr>
        <w:t>评分细则提供附件</w:t>
      </w:r>
      <w:r>
        <w:rPr>
          <w:rFonts w:hint="eastAsia" w:ascii="仿宋" w:hAnsi="仿宋" w:eastAsia="仿宋"/>
          <w:sz w:val="28"/>
          <w:szCs w:val="28"/>
          <w:lang w:eastAsia="zh-CN"/>
        </w:rPr>
        <w:t>）</w:t>
      </w:r>
    </w:p>
    <w:p w14:paraId="7F8446B4">
      <w:pPr>
        <w:adjustRightInd w:val="0"/>
        <w:snapToGrid w:val="0"/>
        <w:jc w:val="left"/>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46A6B31"/>
    <w:multiLevelType w:val="singleLevel"/>
    <w:tmpl w:val="746A6B31"/>
    <w:lvl w:ilvl="0" w:tentative="0">
      <w:start w:val="1"/>
      <w:numFmt w:val="chineseCounting"/>
      <w:suff w:val="nothing"/>
      <w:lvlText w:val="（%1）"/>
      <w:lvlJc w:val="left"/>
      <w:pPr>
        <w:ind w:left="-42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AE368A1"/>
    <w:rsid w:val="0C6A7D1D"/>
    <w:rsid w:val="0D532C76"/>
    <w:rsid w:val="0DC65EDD"/>
    <w:rsid w:val="169D3D23"/>
    <w:rsid w:val="19E73463"/>
    <w:rsid w:val="1A5F56EF"/>
    <w:rsid w:val="1AD53B0F"/>
    <w:rsid w:val="1C4A5F2B"/>
    <w:rsid w:val="1C9F1DD3"/>
    <w:rsid w:val="205E3D53"/>
    <w:rsid w:val="226C5071"/>
    <w:rsid w:val="268A3AF4"/>
    <w:rsid w:val="271F4E43"/>
    <w:rsid w:val="2B033E75"/>
    <w:rsid w:val="2C7C3EDF"/>
    <w:rsid w:val="2CBA4A07"/>
    <w:rsid w:val="2E823302"/>
    <w:rsid w:val="312A0667"/>
    <w:rsid w:val="31BC3D81"/>
    <w:rsid w:val="3246090C"/>
    <w:rsid w:val="33AF4B9A"/>
    <w:rsid w:val="345D1B1D"/>
    <w:rsid w:val="386B2CF7"/>
    <w:rsid w:val="3AB81A71"/>
    <w:rsid w:val="3BE455FD"/>
    <w:rsid w:val="3F786788"/>
    <w:rsid w:val="418F2299"/>
    <w:rsid w:val="424D7F48"/>
    <w:rsid w:val="45107462"/>
    <w:rsid w:val="47946129"/>
    <w:rsid w:val="4C4243A5"/>
    <w:rsid w:val="4EF46FCB"/>
    <w:rsid w:val="4F624D5E"/>
    <w:rsid w:val="53530C46"/>
    <w:rsid w:val="539D45B7"/>
    <w:rsid w:val="54D2203E"/>
    <w:rsid w:val="59266DFD"/>
    <w:rsid w:val="5ADC35E7"/>
    <w:rsid w:val="6115578D"/>
    <w:rsid w:val="6B293D6E"/>
    <w:rsid w:val="6C70102E"/>
    <w:rsid w:val="6D282CEC"/>
    <w:rsid w:val="6E0472B5"/>
    <w:rsid w:val="722C5091"/>
    <w:rsid w:val="74974D88"/>
    <w:rsid w:val="74B15375"/>
    <w:rsid w:val="7A883BD4"/>
    <w:rsid w:val="7C372603"/>
    <w:rsid w:val="7FF4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left="704" w:hanging="420"/>
    </w:pPr>
    <w:rPr>
      <w:rFonts w:ascii="Times New Roman" w:hAnsi="Times New Roman" w:eastAsia="黑体" w:cs="Times New Roman"/>
      <w:sz w:val="32"/>
      <w:szCs w:val="24"/>
    </w:rPr>
  </w:style>
  <w:style w:type="character" w:customStyle="1" w:styleId="12">
    <w:name w:val="标题 1 字符"/>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7515</Words>
  <Characters>7867</Characters>
  <Lines>7</Lines>
  <Paragraphs>2</Paragraphs>
  <TotalTime>17</TotalTime>
  <ScaleCrop>false</ScaleCrop>
  <LinksUpToDate>false</LinksUpToDate>
  <CharactersWithSpaces>8195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minmin</cp:lastModifiedBy>
  <dcterms:modified xsi:type="dcterms:W3CDTF">2025-10-17T06:19:35Z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BBCEF2DDE142445C907BBB17E87F6A17_13</vt:lpwstr>
  </property>
  <property fmtid="{D5CDD505-2E9C-101B-9397-08002B2CF9AE}" pid="4" name="KSOTemplateDocerSaveRecord">
    <vt:lpwstr>eyJoZGlkIjoiMzEwOThhZTQ3NWQwNGQ1MDE4NzY2ZWNjNmNmNzc4YTkiLCJ1c2VySWQiOiI3NDgzNzcyNjYifQ==</vt:lpwstr>
  </property>
</Properties>
</file>